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47"/>
        <w:gridCol w:w="3719"/>
        <w:gridCol w:w="5159"/>
      </w:tblGrid>
      <w:tr w:rsidR="000C053E" w:rsidTr="000C053E">
        <w:trPr>
          <w:trHeight w:val="1081"/>
        </w:trPr>
        <w:tc>
          <w:tcPr>
            <w:tcW w:w="1547" w:type="dxa"/>
            <w:hideMark/>
          </w:tcPr>
          <w:p w:rsidR="000C053E" w:rsidRDefault="000C053E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7CBC34" wp14:editId="7D4CF945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680720</wp:posOffset>
                      </wp:positionV>
                      <wp:extent cx="6934200" cy="5080"/>
                      <wp:effectExtent l="11430" t="13970" r="762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342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3.6pt" to="515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iSWAIAAGU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"/>
                  </w:pict>
                </mc:Fallback>
              </mc:AlternateContent>
            </w:r>
            <w:r>
              <w:rPr>
                <w:rFonts w:hint="eastAsia"/>
                <w:lang w:val="en-US"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03B8DE" wp14:editId="62D7C63B">
                  <wp:extent cx="638175" cy="533400"/>
                  <wp:effectExtent l="0" t="0" r="9525" b="0"/>
                  <wp:docPr id="1" name="Рисунок 1" descr="TOMIZOL%20LOGO%20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OMIZOL%20LOGO%20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8" w:type="dxa"/>
            <w:gridSpan w:val="2"/>
            <w:vAlign w:val="center"/>
            <w:hideMark/>
          </w:tcPr>
          <w:p w:rsidR="000C053E" w:rsidRDefault="000C053E">
            <w:pPr>
              <w:spacing w:line="276" w:lineRule="auto"/>
              <w:ind w:left="12"/>
              <w:rPr>
                <w:rFonts w:asciiTheme="minorHAnsi" w:hAnsiTheme="minorHAnsi" w:cstheme="minorHAnsi"/>
                <w:b/>
                <w:spacing w:val="44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4"/>
                <w:sz w:val="36"/>
                <w:szCs w:val="36"/>
                <w:lang w:eastAsia="en-US"/>
              </w:rPr>
              <w:t xml:space="preserve">ООО «ЦЕНТР  </w:t>
            </w:r>
            <w:proofErr w:type="gramStart"/>
            <w:r>
              <w:rPr>
                <w:rFonts w:asciiTheme="minorHAnsi" w:hAnsiTheme="minorHAnsi" w:cstheme="minorHAnsi"/>
                <w:b/>
                <w:spacing w:val="44"/>
                <w:sz w:val="36"/>
                <w:szCs w:val="36"/>
                <w:lang w:eastAsia="en-US"/>
              </w:rPr>
              <w:t>БИЗНЕС-ТЕХНОЛОГИЙ</w:t>
            </w:r>
            <w:proofErr w:type="gramEnd"/>
            <w:r>
              <w:rPr>
                <w:rFonts w:asciiTheme="minorHAnsi" w:hAnsiTheme="minorHAnsi" w:cstheme="minorHAnsi"/>
                <w:b/>
                <w:spacing w:val="44"/>
                <w:sz w:val="36"/>
                <w:szCs w:val="36"/>
                <w:lang w:eastAsia="en-US"/>
              </w:rPr>
              <w:t>»</w:t>
            </w:r>
          </w:p>
        </w:tc>
      </w:tr>
      <w:tr w:rsidR="000C053E" w:rsidTr="000C053E"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53E" w:rsidRDefault="000C053E">
            <w:pPr>
              <w:spacing w:line="276" w:lineRule="auto"/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 xml:space="preserve">634012  г. Томск  </w:t>
            </w:r>
          </w:p>
          <w:p w:rsidR="000C053E" w:rsidRDefault="000C053E">
            <w:pPr>
              <w:spacing w:line="276" w:lineRule="auto"/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ул. Елизаровых,49 офис 107</w:t>
            </w:r>
          </w:p>
          <w:p w:rsidR="000C053E" w:rsidRDefault="000C053E">
            <w:pPr>
              <w:spacing w:line="276" w:lineRule="auto"/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ул. Гагарина,11 офис 321</w:t>
            </w:r>
          </w:p>
          <w:p w:rsidR="000C053E" w:rsidRDefault="000C053E">
            <w:pPr>
              <w:spacing w:line="276" w:lineRule="auto"/>
              <w:ind w:left="840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515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C053E" w:rsidRDefault="000C053E">
            <w:pPr>
              <w:spacing w:line="276" w:lineRule="auto"/>
              <w:ind w:left="12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Тел</w:t>
            </w: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de-DE" w:eastAsia="en-US"/>
              </w:rPr>
              <w:t xml:space="preserve">.:  (3822) </w:t>
            </w: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30-66-90</w:t>
            </w:r>
          </w:p>
          <w:p w:rsidR="000C053E" w:rsidRDefault="000C053E">
            <w:pPr>
              <w:spacing w:line="276" w:lineRule="auto"/>
              <w:ind w:left="12"/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Факс</w:t>
            </w: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de-DE" w:eastAsia="en-US"/>
              </w:rPr>
              <w:t xml:space="preserve">: (3822) </w:t>
            </w:r>
            <w: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eastAsia="en-US"/>
              </w:rPr>
              <w:t>514-140</w:t>
            </w:r>
          </w:p>
          <w:p w:rsidR="000C053E" w:rsidRDefault="000C053E">
            <w:pPr>
              <w:spacing w:line="276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n-US" w:eastAsia="en-US"/>
              </w:rPr>
              <w:t>kredotomsk@rambler.ru</w:t>
            </w:r>
          </w:p>
        </w:tc>
      </w:tr>
    </w:tbl>
    <w:p w:rsidR="000C053E" w:rsidRDefault="000C053E" w:rsidP="000C053E">
      <w:pPr>
        <w:spacing w:after="16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Приложение 1</w:t>
      </w:r>
    </w:p>
    <w:p w:rsidR="000C053E" w:rsidRDefault="000C053E" w:rsidP="000C053E">
      <w:pPr>
        <w:jc w:val="both"/>
        <w:rPr>
          <w:rFonts w:ascii="Times New Roman" w:hAnsi="Times New Roman" w:cs="Times New Roman"/>
          <w:b/>
        </w:rPr>
      </w:pPr>
    </w:p>
    <w:p w:rsidR="000C053E" w:rsidRDefault="000C053E" w:rsidP="000C0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Формат проведения:</w:t>
      </w:r>
      <w:r>
        <w:rPr>
          <w:rFonts w:ascii="Times New Roman" w:hAnsi="Times New Roman" w:cs="Times New Roman"/>
        </w:rPr>
        <w:t xml:space="preserve"> образовательная программа. Длительность обучения:</w:t>
      </w:r>
    </w:p>
    <w:p w:rsidR="000C053E" w:rsidRDefault="000C053E" w:rsidP="000C053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а</w:t>
      </w:r>
      <w:r w:rsidR="00FE1193">
        <w:rPr>
          <w:rFonts w:ascii="Times New Roman" w:hAnsi="Times New Roman" w:cs="Times New Roman"/>
        </w:rPr>
        <w:t>кадемических аудиторных часа (24</w:t>
      </w:r>
      <w:r>
        <w:rPr>
          <w:rFonts w:ascii="Times New Roman" w:hAnsi="Times New Roman" w:cs="Times New Roman"/>
        </w:rPr>
        <w:t xml:space="preserve"> полных часов);</w:t>
      </w:r>
    </w:p>
    <w:p w:rsidR="000C053E" w:rsidRDefault="000C053E" w:rsidP="000C0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 проведения</w:t>
      </w:r>
      <w:r>
        <w:rPr>
          <w:rFonts w:ascii="Times New Roman" w:hAnsi="Times New Roman" w:cs="Times New Roman"/>
        </w:rPr>
        <w:t xml:space="preserve"> семинары, мастер-классы, практикумы, деловые игры.</w:t>
      </w:r>
    </w:p>
    <w:p w:rsidR="000C053E" w:rsidRDefault="000C053E" w:rsidP="000C0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Целевая аудитория: </w:t>
      </w:r>
      <w:r>
        <w:rPr>
          <w:rFonts w:ascii="Times New Roman" w:hAnsi="Times New Roman" w:cs="Times New Roman"/>
        </w:rPr>
        <w:t>субъекты малого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 среднего предпринимательства, работники сферы малого и среднего бизнеса, граждане, желающие открыть собственное дело, школьники, студенты и молодежь в возрасте до 30 лет. </w:t>
      </w:r>
    </w:p>
    <w:p w:rsidR="000C053E" w:rsidRDefault="000C053E" w:rsidP="000C0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проведения:</w:t>
      </w:r>
      <w:r>
        <w:rPr>
          <w:rFonts w:ascii="Times New Roman" w:hAnsi="Times New Roman" w:cs="Times New Roman"/>
        </w:rPr>
        <w:t xml:space="preserve"> обучение основам ведения предпринимательской деятельности с целью повышения предпринимательских компетенций.</w:t>
      </w:r>
    </w:p>
    <w:p w:rsidR="000C053E" w:rsidRDefault="000C053E" w:rsidP="000C053E">
      <w:pPr>
        <w:pStyle w:val="a7"/>
        <w:ind w:left="0" w:right="28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Компетенции, приобретаемые участниками: </w:t>
      </w:r>
    </w:p>
    <w:p w:rsidR="000C053E" w:rsidRDefault="000C053E" w:rsidP="000C053E">
      <w:pPr>
        <w:pStyle w:val="a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 xml:space="preserve">1) моделирование бизнеса (разработка собственной </w:t>
      </w:r>
      <w:proofErr w:type="gramStart"/>
      <w:r>
        <w:rPr>
          <w:rFonts w:eastAsia="Arial Unicode MS"/>
          <w:bCs/>
          <w:color w:val="000000"/>
          <w:sz w:val="24"/>
        </w:rPr>
        <w:t>бизнес-модели</w:t>
      </w:r>
      <w:proofErr w:type="gramEnd"/>
      <w:r>
        <w:rPr>
          <w:rFonts w:eastAsia="Arial Unicode MS"/>
          <w:bCs/>
          <w:color w:val="000000"/>
          <w:sz w:val="24"/>
        </w:rPr>
        <w:t>, генерирование, оценка, выбор бизнес-идеи, алгоритм выбора рыночной ниши, способы генерации стартового капитала, разработка маркетинговой концепции бизнеса (выбор потребительских сегментов, создание ценностного предложения, разработка каналов сбыта), создание (формализация) продукта);</w:t>
      </w:r>
    </w:p>
    <w:p w:rsidR="000C053E" w:rsidRDefault="000C053E" w:rsidP="000C053E">
      <w:pPr>
        <w:pStyle w:val="a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2) разработка бизнес-плана (разработка финансового плана деятельности);</w:t>
      </w:r>
    </w:p>
    <w:p w:rsidR="000C053E" w:rsidRDefault="000C053E" w:rsidP="000C053E">
      <w:pPr>
        <w:pStyle w:val="a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3) управление бизнесом (управление проектами, бизнес-процессами);</w:t>
      </w:r>
    </w:p>
    <w:p w:rsidR="000C053E" w:rsidRDefault="000C053E" w:rsidP="000C053E">
      <w:pPr>
        <w:pStyle w:val="a5"/>
        <w:jc w:val="both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4)государственная регистрация бизнеса, выбор системы налогообложения;</w:t>
      </w:r>
    </w:p>
    <w:p w:rsidR="000C053E" w:rsidRDefault="000C053E" w:rsidP="000C053E">
      <w:pPr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/>
          <w:b/>
          <w:color w:val="auto"/>
        </w:rPr>
        <w:t xml:space="preserve">Место проведения обучения: </w:t>
      </w:r>
      <w:r>
        <w:rPr>
          <w:rFonts w:ascii="Times New Roman" w:hAnsi="Times New Roman" w:cs="Times New Roman"/>
          <w:color w:val="auto"/>
          <w:szCs w:val="20"/>
        </w:rPr>
        <w:t xml:space="preserve">г. Томск,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пер</w:t>
      </w:r>
      <w:proofErr w:type="gramStart"/>
      <w:r>
        <w:rPr>
          <w:rFonts w:ascii="Times New Roman" w:hAnsi="Times New Roman" w:cs="Times New Roman"/>
          <w:color w:val="auto"/>
          <w:szCs w:val="20"/>
        </w:rPr>
        <w:t>.П</w:t>
      </w:r>
      <w:proofErr w:type="gramEnd"/>
      <w:r>
        <w:rPr>
          <w:rFonts w:ascii="Times New Roman" w:hAnsi="Times New Roman" w:cs="Times New Roman"/>
          <w:color w:val="auto"/>
          <w:szCs w:val="20"/>
        </w:rPr>
        <w:t>леханова</w:t>
      </w:r>
      <w:proofErr w:type="spellEnd"/>
      <w:r>
        <w:rPr>
          <w:rFonts w:ascii="Times New Roman" w:hAnsi="Times New Roman" w:cs="Times New Roman"/>
          <w:color w:val="auto"/>
          <w:szCs w:val="20"/>
        </w:rPr>
        <w:t>, 4, этаж 4, конференц-зал, аудитория № 403.</w:t>
      </w:r>
    </w:p>
    <w:p w:rsidR="000C053E" w:rsidRDefault="000C053E" w:rsidP="000C053E">
      <w:pPr>
        <w:jc w:val="both"/>
        <w:rPr>
          <w:rFonts w:ascii="Times New Roman" w:hAnsi="Times New Roman" w:cs="Times New Roman"/>
          <w:b/>
          <w:color w:val="auto"/>
          <w:sz w:val="32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 xml:space="preserve">Программа «ШКОЛА УСПЕШНОГО БИЗНЕСА» 08-13 сентября  2016 г. </w:t>
      </w: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 xml:space="preserve">08 сентября  2016 г.   </w:t>
      </w: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401"/>
        <w:gridCol w:w="4587"/>
        <w:gridCol w:w="2166"/>
        <w:gridCol w:w="1417"/>
      </w:tblGrid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Время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Содержание модуля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тренер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часов</w:t>
            </w:r>
          </w:p>
        </w:tc>
      </w:tr>
      <w:tr w:rsidR="000C053E" w:rsidTr="000C053E">
        <w:trPr>
          <w:trHeight w:val="37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15:45-16:00 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Регистрация  участников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16:00-16:15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ind w:left="35" w:hanging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Открытие  программы «Школа  успешного  бизнеса»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Приветственное слово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Перспективы участия в программе для участников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Нетворкинг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Представители администрации г. Томска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 16:15-17:30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 чего начать? Первые шаги в бизнесе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Формы организации бизнеса: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предприятие, корпорация.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Генерирование, оценка, выбор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lastRenderedPageBreak/>
              <w:t>бизнес-идеи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0C053E" w:rsidRDefault="000C053E" w:rsidP="00CB0DA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Алгоритм выбора вида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бизнеса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которым стоит заняться.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Е.И., директор ООО «Центр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Н.Ю., ООО «Центр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бизнес-технологий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3E" w:rsidRDefault="000C053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DA12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17:30-</w:t>
            </w:r>
            <w:r w:rsidR="00DA1224">
              <w:rPr>
                <w:rFonts w:ascii="Times New Roman" w:eastAsia="Times New Roman" w:hAnsi="Times New Roman" w:cs="Times New Roman"/>
                <w:b/>
              </w:rPr>
              <w:t>17:45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DA1224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17:45-19:15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ind w:left="144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Анализ возможностей  региона для организации бизнеса</w:t>
            </w:r>
          </w:p>
          <w:p w:rsidR="000C053E" w:rsidRDefault="000C053E" w:rsidP="00CB0DA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Макроэкономическая среда бизнеса;</w:t>
            </w:r>
          </w:p>
          <w:p w:rsidR="000C053E" w:rsidRDefault="000C053E" w:rsidP="00CB0DA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 тенденции в экономике региона и России;</w:t>
            </w:r>
          </w:p>
          <w:p w:rsidR="000C053E" w:rsidRDefault="000C053E" w:rsidP="00CB0DA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Анализ свободных рыночных ниш и  перспективных направлений ведения бизнеса в регионе.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DA12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19:15-19:30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DA1224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19:30-21:00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Поиск и тестирование ниши бизнеса в регионе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09 сентября  2016 г.</w:t>
      </w: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401"/>
        <w:gridCol w:w="4587"/>
        <w:gridCol w:w="2166"/>
        <w:gridCol w:w="1417"/>
      </w:tblGrid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Время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Содержание модуля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тренер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16:00-17:30</w:t>
            </w:r>
          </w:p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Поиск и тестирование собственной рыночной  ниши</w:t>
            </w:r>
          </w:p>
          <w:p w:rsidR="000C053E" w:rsidRDefault="000C053E" w:rsidP="00CB0DA4">
            <w:pPr>
              <w:pStyle w:val="a7"/>
              <w:numPr>
                <w:ilvl w:val="0"/>
                <w:numId w:val="4"/>
              </w:numPr>
              <w:ind w:left="35" w:firstLine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Методы 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 рыночной ниши бизнеса.</w:t>
            </w:r>
          </w:p>
          <w:p w:rsidR="000C053E" w:rsidRDefault="000C053E" w:rsidP="00CB0DA4">
            <w:pPr>
              <w:pStyle w:val="a7"/>
              <w:numPr>
                <w:ilvl w:val="0"/>
                <w:numId w:val="4"/>
              </w:numPr>
              <w:ind w:left="35" w:firstLine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емкости  рынка.</w:t>
            </w:r>
          </w:p>
          <w:p w:rsidR="000C053E" w:rsidRDefault="000C053E" w:rsidP="00CB0DA4">
            <w:pPr>
              <w:pStyle w:val="a7"/>
              <w:numPr>
                <w:ilvl w:val="0"/>
                <w:numId w:val="4"/>
              </w:numPr>
              <w:ind w:left="35"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экспресс-оценки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 планируемой  выручки.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Е.И., директор ООО «Центр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DA12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17:30-</w:t>
            </w:r>
            <w:r w:rsidR="00DA1224">
              <w:rPr>
                <w:rFonts w:ascii="Times New Roman" w:eastAsia="Times New Roman" w:hAnsi="Times New Roman" w:cs="Times New Roman"/>
                <w:b/>
              </w:rPr>
              <w:t>17:45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DA1224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17:45-19:15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ind w:left="35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Целеполагание  в  жизни и  бизнесе</w:t>
            </w:r>
          </w:p>
          <w:p w:rsidR="000C053E" w:rsidRDefault="000C053E" w:rsidP="00CB0DA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Ваши  стартовые  условия  в  бизнесе.  </w:t>
            </w:r>
          </w:p>
          <w:p w:rsidR="000C053E" w:rsidRDefault="000C053E" w:rsidP="00CB0DA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Что делать в первую, вторую и третью очередь.</w:t>
            </w:r>
          </w:p>
          <w:p w:rsidR="000C053E" w:rsidRDefault="000C053E" w:rsidP="00CB0DA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Техники  постановки и достижения целей  в  жизни и бизнесе;</w:t>
            </w:r>
          </w:p>
          <w:p w:rsidR="000C053E" w:rsidRDefault="000C053E" w:rsidP="00CB0DA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Постановка  собственных целей, разработка  программы  собственных достижений.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Е.И., директор ООО «Центр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бизнес-технологий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DA12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19:15-19:30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DA1224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</w:t>
            </w:r>
            <w:r w:rsidR="00DA1224">
              <w:rPr>
                <w:rFonts w:ascii="Times New Roman" w:eastAsia="Times New Roman" w:hAnsi="Times New Roman" w:cs="Times New Roman"/>
                <w:b/>
              </w:rPr>
              <w:t>30-</w:t>
            </w:r>
            <w:r w:rsidR="00DA1224">
              <w:rPr>
                <w:rFonts w:ascii="Times New Roman" w:eastAsia="Times New Roman" w:hAnsi="Times New Roman" w:cs="Times New Roman"/>
                <w:b/>
              </w:rPr>
              <w:lastRenderedPageBreak/>
              <w:t>21:00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ind w:left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Мастер-класс «Создание  бизнеса с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уникальными конкурентными преимуществами»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ind w:left="31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10 сентября   2016 г.</w:t>
      </w: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405"/>
        <w:gridCol w:w="4772"/>
        <w:gridCol w:w="1977"/>
        <w:gridCol w:w="1417"/>
      </w:tblGrid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Время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Содержание модуля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тренер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11:00-13:15</w:t>
            </w:r>
          </w:p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Практика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эффективной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 бизнес-модели</w:t>
            </w:r>
          </w:p>
          <w:p w:rsidR="000C053E" w:rsidRDefault="000C053E" w:rsidP="00CB0DA4">
            <w:pPr>
              <w:pStyle w:val="a7"/>
              <w:numPr>
                <w:ilvl w:val="1"/>
                <w:numId w:val="6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Шаблоны  построения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;</w:t>
            </w:r>
          </w:p>
          <w:p w:rsidR="000C053E" w:rsidRDefault="000C053E" w:rsidP="00CB0DA4">
            <w:pPr>
              <w:pStyle w:val="a7"/>
              <w:numPr>
                <w:ilvl w:val="1"/>
                <w:numId w:val="6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Ключевые элементы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;</w:t>
            </w:r>
          </w:p>
          <w:p w:rsidR="000C053E" w:rsidRDefault="000C053E" w:rsidP="00CB0DA4">
            <w:pPr>
              <w:pStyle w:val="a7"/>
              <w:numPr>
                <w:ilvl w:val="1"/>
                <w:numId w:val="6"/>
              </w:numPr>
              <w:tabs>
                <w:tab w:val="left" w:pos="506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Моделирование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эффективной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бизнес-модели,  выделение КР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бизнеса.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13:15-14:00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Обед  (пирожковая  пауза)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14:00-15:30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Этапы организации собственного бизнеса и разработка  бизнес-плана 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Формирование продукта, создание уникального торгового предложения;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Выделение КПК (ключевых показателей конкурентоспособности бизнеса и продукции);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Определение границ рынка, рыночной ниши;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Расчет  потенциальной емкости выделенной рыночной ниши;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15:30-15:45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15:45-18:00 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Этапы организации собственного бизнеса и разработка  бизнес-плана 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Прогноз  объемов реализации продукции/услуг,  прогноз выручки и затрат, определение точки безубыточности;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Выделение  и анализ целевой  аудитории;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Ключевые партнеры;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Каналы продаж;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Разработка ценовой политики;</w:t>
            </w:r>
          </w:p>
          <w:p w:rsidR="000C053E" w:rsidRDefault="000C053E" w:rsidP="00CB0DA4">
            <w:pPr>
              <w:pStyle w:val="a7"/>
              <w:numPr>
                <w:ilvl w:val="0"/>
                <w:numId w:val="7"/>
              </w:numPr>
              <w:tabs>
                <w:tab w:val="left" w:pos="427"/>
              </w:tabs>
              <w:spacing w:after="120"/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Формирование кейса собственной конкурентоспособности.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</w:tbl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2C7A60" w:rsidRDefault="002C7A60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lastRenderedPageBreak/>
        <w:t>12  сентября  2016 г.</w:t>
      </w: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405"/>
        <w:gridCol w:w="4772"/>
        <w:gridCol w:w="1977"/>
        <w:gridCol w:w="1417"/>
      </w:tblGrid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Время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Содержание модуля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тренер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16:00-17:30</w:t>
            </w:r>
          </w:p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Государственная регистрация бизнеса, выбор системы налогообложения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Система  налогообложения РФ;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Выбор системы  налогообложения для предприятий  малого  бизнеса;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Оптимизация налогообложения в соответствие с видом деятельности;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Организация бухгалтерского учета  на предприятиях  малого бизнеса.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Правовое регулирование предпринимательской деятельности;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Организационно - правовые формы бизнеса;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Виды экономической деятельности. Коды ОКВЭД;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Регистрация индивидуального предпринимателя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Действия после регистрации в ИФНС;</w:t>
            </w:r>
          </w:p>
          <w:p w:rsidR="000C053E" w:rsidRDefault="000C053E" w:rsidP="00CB0DA4">
            <w:pPr>
              <w:pStyle w:val="a7"/>
              <w:numPr>
                <w:ilvl w:val="0"/>
                <w:numId w:val="8"/>
              </w:numPr>
              <w:tabs>
                <w:tab w:val="left" w:pos="91"/>
              </w:tabs>
              <w:spacing w:after="120"/>
              <w:ind w:left="285" w:hanging="283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Государственный контроль предпринимательской деятельности.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Санникова Анна Александровна, главный бухгалтер ООО «Бизнес-диалог»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CC6C7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17:30-</w:t>
            </w:r>
            <w:r w:rsidR="00CC6C7E">
              <w:rPr>
                <w:rFonts w:ascii="Times New Roman" w:eastAsia="Times New Roman" w:hAnsi="Times New Roman" w:cs="Times New Roman"/>
                <w:b/>
              </w:rPr>
              <w:t>17:45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C6C7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17:45-19:15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Практикум «Разработка бизнес-плана»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C6C7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19:15-19:30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C6C7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19:30-21:00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pStyle w:val="a7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Практикум «Управление бизнесом»</w:t>
            </w:r>
          </w:p>
          <w:p w:rsidR="000C053E" w:rsidRDefault="000C053E" w:rsidP="00CB0DA4">
            <w:pPr>
              <w:pStyle w:val="a7"/>
              <w:numPr>
                <w:ilvl w:val="0"/>
                <w:numId w:val="9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Управление проектом. Разработка сетевого графика реализации проекта;</w:t>
            </w:r>
          </w:p>
          <w:p w:rsidR="000C053E" w:rsidRDefault="000C053E" w:rsidP="00CB0DA4">
            <w:pPr>
              <w:pStyle w:val="a7"/>
              <w:numPr>
                <w:ilvl w:val="0"/>
                <w:numId w:val="9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</w:rPr>
              <w:t>Управление бизнес-процессами;</w:t>
            </w:r>
          </w:p>
          <w:p w:rsidR="000C053E" w:rsidRDefault="000C053E" w:rsidP="00CB0DA4">
            <w:pPr>
              <w:pStyle w:val="a7"/>
              <w:numPr>
                <w:ilvl w:val="0"/>
                <w:numId w:val="9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/>
                <w:color w:val="auto"/>
              </w:rPr>
              <w:t>эффективной</w:t>
            </w:r>
            <w:proofErr w:type="gramEnd"/>
            <w:r>
              <w:rPr>
                <w:rFonts w:ascii="Times New Roman" w:eastAsia="Times New Roman" w:hAnsi="Times New Roman"/>
                <w:color w:val="auto"/>
              </w:rPr>
              <w:t xml:space="preserve"> бизнес-команды;</w:t>
            </w:r>
          </w:p>
          <w:p w:rsidR="000C053E" w:rsidRDefault="000C053E" w:rsidP="00CB0DA4">
            <w:pPr>
              <w:pStyle w:val="a7"/>
              <w:numPr>
                <w:ilvl w:val="0"/>
                <w:numId w:val="9"/>
              </w:numPr>
              <w:tabs>
                <w:tab w:val="left" w:pos="506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Оценка  результативности бизнеса.</w:t>
            </w:r>
          </w:p>
          <w:p w:rsidR="000C053E" w:rsidRDefault="000C053E">
            <w:pPr>
              <w:pStyle w:val="a7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tabs>
                <w:tab w:val="left" w:pos="506"/>
              </w:tabs>
              <w:spacing w:after="120"/>
              <w:ind w:left="36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</w:tr>
    </w:tbl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t>13  сентября  2016 г.</w:t>
      </w: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405"/>
        <w:gridCol w:w="4773"/>
        <w:gridCol w:w="1976"/>
        <w:gridCol w:w="1417"/>
      </w:tblGrid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Время проведения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Содержание модуля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тренер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академи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0C053E" w:rsidRDefault="000C053E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часов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16:00-17:30</w:t>
            </w:r>
          </w:p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CB0DA4">
            <w:pPr>
              <w:pStyle w:val="a7"/>
              <w:numPr>
                <w:ilvl w:val="0"/>
                <w:numId w:val="10"/>
              </w:numPr>
              <w:ind w:left="427" w:hanging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Механизмы государственной  поддержки бизнеса. Конкурс «Томск. Первый шаг»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Представители администрации г. Томска, Городского центра поддержки МСБ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 w:rsidP="00CB0E3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17:30-</w:t>
            </w:r>
            <w:r w:rsidR="00CB0E32">
              <w:rPr>
                <w:rFonts w:ascii="Times New Roman" w:eastAsia="Times New Roman" w:hAnsi="Times New Roman" w:cs="Times New Roman"/>
                <w:b/>
              </w:rPr>
              <w:t>17:45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Ужин  (пирожковая  пауза)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 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B0E32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17:45-19:15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Cs w:val="20"/>
              </w:rPr>
              <w:t>Практикум «Разработка  финансового  плана»</w:t>
            </w:r>
          </w:p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0C053E" w:rsidRDefault="000C053E" w:rsidP="00CB0DA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Разработка финансового плана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бизнес-проекта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: смета затрат на реализацию проекта,  отчет о прибылях и убытках, отчет о движении денежных средств (поток наличности).</w:t>
            </w:r>
          </w:p>
          <w:p w:rsidR="000C053E" w:rsidRDefault="000C053E" w:rsidP="00CB0DA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Формирование выручки, структура  издержек  бизнеса;</w:t>
            </w:r>
          </w:p>
          <w:p w:rsidR="000C053E" w:rsidRDefault="000C053E" w:rsidP="00CB0DA4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Управление денежными потоками.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B0E3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19:15-19:30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Кофе-пауза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CB0E32">
            <w:pPr>
              <w:spacing w:line="288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19:30-21:00</w:t>
            </w:r>
            <w:bookmarkStart w:id="0" w:name="_GoBack"/>
            <w:bookmarkEnd w:id="0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Cs w:val="20"/>
              </w:rPr>
              <w:t>Практикум «Разработка  финансового  плана»</w:t>
            </w:r>
          </w:p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0C053E" w:rsidRDefault="000C053E" w:rsidP="00CB0DA4">
            <w:pPr>
              <w:pStyle w:val="a7"/>
              <w:numPr>
                <w:ilvl w:val="0"/>
                <w:numId w:val="12"/>
              </w:numPr>
              <w:ind w:left="427" w:hanging="28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Оценка  экономической 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инвесторования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изнес-проект</w:t>
            </w:r>
          </w:p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</w:p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Cs w:val="20"/>
              </w:rPr>
              <w:t xml:space="preserve">Разбор </w:t>
            </w:r>
            <w:proofErr w:type="gramStart"/>
            <w:r>
              <w:rPr>
                <w:rFonts w:ascii="Times New Roman" w:hAnsi="Times New Roman"/>
                <w:b/>
                <w:bCs w:val="0"/>
                <w:szCs w:val="20"/>
              </w:rPr>
              <w:t>бизнес-кейсов</w:t>
            </w:r>
            <w:proofErr w:type="gramEnd"/>
            <w:r>
              <w:rPr>
                <w:rFonts w:ascii="Times New Roman" w:hAnsi="Times New Roman"/>
                <w:b/>
                <w:bCs w:val="0"/>
                <w:szCs w:val="20"/>
              </w:rPr>
              <w:t xml:space="preserve"> «Методы  повышения  уникальности и конкурентоспособности  продукции и бизнеса (на примере  бизнеса  участников).</w:t>
            </w:r>
          </w:p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Коверникова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Е.И.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Байбуганова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Н.Ю.</w:t>
            </w:r>
          </w:p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0C053E" w:rsidTr="000C053E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pStyle w:val="a7"/>
              <w:ind w:left="35"/>
              <w:rPr>
                <w:rFonts w:ascii="Times New Roman" w:hAnsi="Times New Roman"/>
                <w:b/>
                <w:bCs w:val="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Cs w:val="20"/>
              </w:rPr>
              <w:t>Всего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3E" w:rsidRDefault="000C053E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</w:tr>
    </w:tbl>
    <w:p w:rsidR="000C053E" w:rsidRDefault="000C053E" w:rsidP="000C053E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jc w:val="center"/>
        <w:rPr>
          <w:rFonts w:ascii="Times New Roman" w:hAnsi="Times New Roman" w:cs="Times New Roman"/>
          <w:b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before="100" w:beforeAutospacing="1" w:after="120"/>
        <w:contextualSpacing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spacing w:after="200" w:line="276" w:lineRule="auto"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eastAsia="Times New Roman" w:hAnsi="Times New Roman" w:cs="Times New Roman"/>
          <w:b/>
          <w:bCs w:val="0"/>
        </w:rPr>
        <w:br w:type="page"/>
      </w:r>
    </w:p>
    <w:p w:rsidR="000C053E" w:rsidRDefault="000C053E" w:rsidP="000C053E">
      <w:pPr>
        <w:spacing w:after="160" w:line="256" w:lineRule="auto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Приложение 2</w:t>
      </w:r>
    </w:p>
    <w:p w:rsidR="000C053E" w:rsidRDefault="000C053E" w:rsidP="000C053E">
      <w:pPr>
        <w:rPr>
          <w:rFonts w:ascii="Times New Roman" w:hAnsi="Times New Roman"/>
        </w:rPr>
      </w:pPr>
    </w:p>
    <w:p w:rsidR="000C053E" w:rsidRDefault="000C053E" w:rsidP="000C05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 и  квалификация   основных  ведущих мероприятия</w:t>
      </w:r>
    </w:p>
    <w:p w:rsidR="000C053E" w:rsidRDefault="000C053E" w:rsidP="000C053E">
      <w:pPr>
        <w:jc w:val="both"/>
        <w:rPr>
          <w:rFonts w:ascii="Times New Roman" w:hAnsi="Times New Roman"/>
          <w:b/>
        </w:rPr>
      </w:pPr>
    </w:p>
    <w:p w:rsidR="000C053E" w:rsidRDefault="000C053E" w:rsidP="000C053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Коверникова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Елена Ивановна, 1969 г.р.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Образование: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1987-1991 год.  Томский  политехнический университет, Факультет автоматики и электромеханики.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1992-1994 год.  Томский  политехнический университет. Инженерно-экономический  факультет. Специальность. Менеджмент организации.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2002 года – директор ООО «Центр </w:t>
      </w:r>
      <w:proofErr w:type="gramStart"/>
      <w:r>
        <w:rPr>
          <w:rFonts w:ascii="Times New Roman" w:hAnsi="Times New Roman"/>
          <w:sz w:val="22"/>
          <w:szCs w:val="22"/>
        </w:rPr>
        <w:t>бизнес-технологий</w:t>
      </w:r>
      <w:proofErr w:type="gramEnd"/>
      <w:r>
        <w:rPr>
          <w:rFonts w:ascii="Times New Roman" w:hAnsi="Times New Roman"/>
          <w:sz w:val="22"/>
          <w:szCs w:val="22"/>
        </w:rPr>
        <w:t xml:space="preserve">». Опыт в сфере проведения </w:t>
      </w:r>
      <w:proofErr w:type="gramStart"/>
      <w:r>
        <w:rPr>
          <w:rFonts w:ascii="Times New Roman" w:hAnsi="Times New Roman"/>
          <w:sz w:val="22"/>
          <w:szCs w:val="22"/>
        </w:rPr>
        <w:t>бизнес-тренингов</w:t>
      </w:r>
      <w:proofErr w:type="gramEnd"/>
      <w:r>
        <w:rPr>
          <w:rFonts w:ascii="Times New Roman" w:hAnsi="Times New Roman"/>
          <w:sz w:val="22"/>
          <w:szCs w:val="22"/>
        </w:rPr>
        <w:t xml:space="preserve"> с 1998 года. Работа в должности заместителя директора по экономике крупных  предприятий (5 лет). За время  профессиональной  деятельности проведено более 150 </w:t>
      </w:r>
      <w:proofErr w:type="gramStart"/>
      <w:r>
        <w:rPr>
          <w:rFonts w:ascii="Times New Roman" w:hAnsi="Times New Roman"/>
          <w:sz w:val="22"/>
          <w:szCs w:val="22"/>
        </w:rPr>
        <w:t>бизнес-тренингов</w:t>
      </w:r>
      <w:proofErr w:type="gramEnd"/>
      <w:r>
        <w:rPr>
          <w:rFonts w:ascii="Times New Roman" w:hAnsi="Times New Roman"/>
          <w:sz w:val="22"/>
          <w:szCs w:val="22"/>
        </w:rPr>
        <w:t xml:space="preserve"> в сфере организации бизнеса, бизнес-планирования, управления бизнес-проектами. Разработано более 320 </w:t>
      </w:r>
      <w:proofErr w:type="gramStart"/>
      <w:r>
        <w:rPr>
          <w:rFonts w:ascii="Times New Roman" w:hAnsi="Times New Roman"/>
          <w:sz w:val="22"/>
          <w:szCs w:val="22"/>
        </w:rPr>
        <w:t>бизнес-проектов</w:t>
      </w:r>
      <w:proofErr w:type="gramEnd"/>
      <w:r>
        <w:rPr>
          <w:rFonts w:ascii="Times New Roman" w:hAnsi="Times New Roman"/>
          <w:sz w:val="22"/>
          <w:szCs w:val="22"/>
        </w:rPr>
        <w:t xml:space="preserve"> на территории Томской области, в том числе 19 крупных проектов, с объемом инвестиций более 1,0 млрд. рублей.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Байбуганова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Нина   Юрьевна, 1978 г.р.</w:t>
      </w:r>
    </w:p>
    <w:p w:rsidR="000C053E" w:rsidRDefault="000C053E" w:rsidP="000C053E">
      <w:pPr>
        <w:jc w:val="both"/>
        <w:rPr>
          <w:rFonts w:ascii="Times New Roman" w:hAnsi="Times New Roman"/>
          <w:b/>
          <w:sz w:val="22"/>
          <w:szCs w:val="22"/>
        </w:rPr>
      </w:pP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Образование: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2007-2008г. Томский государственный университет систем управления и радиоэлектроники, квалификация «Экономист» по специальности «Финансы и кредит».  </w:t>
      </w:r>
    </w:p>
    <w:p w:rsidR="000C053E" w:rsidRDefault="000C053E" w:rsidP="000C053E">
      <w:pPr>
        <w:jc w:val="both"/>
        <w:rPr>
          <w:rFonts w:ascii="Times New Roman" w:hAnsi="Times New Roman"/>
          <w:b/>
          <w:sz w:val="22"/>
          <w:szCs w:val="22"/>
        </w:rPr>
      </w:pP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Опыт работы: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– 2009 АНО «Международный менеджмент, качество и сертификация» - ведущий менеджер (создание, организация и проведение семинаров, конференций, тренингов).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2009 - 2014 ИП Агеев С.Л., ООО «</w:t>
      </w:r>
      <w:proofErr w:type="spellStart"/>
      <w:r>
        <w:rPr>
          <w:rFonts w:ascii="Times New Roman" w:hAnsi="Times New Roman"/>
          <w:sz w:val="22"/>
          <w:szCs w:val="22"/>
        </w:rPr>
        <w:t>Транссевергрупп</w:t>
      </w:r>
      <w:proofErr w:type="spellEnd"/>
      <w:r>
        <w:rPr>
          <w:rFonts w:ascii="Times New Roman" w:hAnsi="Times New Roman"/>
          <w:sz w:val="22"/>
          <w:szCs w:val="22"/>
        </w:rPr>
        <w:t>» – помощник руководителя.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по настоящее время ООО Центр </w:t>
      </w:r>
      <w:proofErr w:type="gramStart"/>
      <w:r>
        <w:rPr>
          <w:rFonts w:ascii="Times New Roman" w:hAnsi="Times New Roman"/>
          <w:sz w:val="22"/>
          <w:szCs w:val="22"/>
        </w:rPr>
        <w:t>бизнес-технологий</w:t>
      </w:r>
      <w:proofErr w:type="gramEnd"/>
      <w:r>
        <w:rPr>
          <w:rFonts w:ascii="Times New Roman" w:hAnsi="Times New Roman"/>
          <w:sz w:val="22"/>
          <w:szCs w:val="22"/>
        </w:rPr>
        <w:t>», экономист-аналитик.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Санникова  Анна Александровна, 1988 г.р.</w:t>
      </w: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16"/>
          <w:szCs w:val="16"/>
        </w:rPr>
      </w:pP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2006-2009 год.  Томский политехнический техникум, Экономический факультет. Экономика и бухгалтерский учет. </w:t>
      </w:r>
    </w:p>
    <w:p w:rsidR="000C053E" w:rsidRDefault="000C053E" w:rsidP="000C053E">
      <w:pPr>
        <w:pStyle w:val="a7"/>
        <w:ind w:left="993" w:hanging="993"/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2008-2014 год. Томский государственный</w:t>
      </w:r>
      <w:r>
        <w:rPr>
          <w:rFonts w:ascii="Times New Roman" w:hAnsi="Times New Roman"/>
          <w:sz w:val="22"/>
          <w:szCs w:val="22"/>
        </w:rPr>
        <w:tab/>
        <w:t xml:space="preserve"> университет. Экономический факультет. Менеджмент организации.</w:t>
      </w:r>
    </w:p>
    <w:p w:rsidR="000C053E" w:rsidRDefault="000C053E" w:rsidP="000C053E">
      <w:pPr>
        <w:pStyle w:val="a7"/>
        <w:ind w:left="993" w:hanging="993"/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Опыт работы в должности главного бухгалтера с 2006 года, организация бухгалтерского, налогового и кадрового учета на вновь созданных предприятиях.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2014г. – </w:t>
      </w:r>
      <w:r>
        <w:rPr>
          <w:rFonts w:ascii="Times New Roman" w:hAnsi="Times New Roman"/>
          <w:color w:val="auto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лавный бухгалтер Бухгалтерского агентства  «Бизнес-диалог» (ООО «Бизнес-диалог»).</w:t>
      </w:r>
    </w:p>
    <w:p w:rsidR="000C053E" w:rsidRDefault="000C053E" w:rsidP="000C053E">
      <w:pPr>
        <w:spacing w:before="100" w:beforeAutospacing="1" w:after="120"/>
        <w:contextualSpacing/>
        <w:jc w:val="center"/>
        <w:rPr>
          <w:rFonts w:ascii="Times New Roman" w:eastAsia="Times New Roman" w:hAnsi="Times New Roman" w:cs="Times New Roman"/>
          <w:b/>
          <w:bCs w:val="0"/>
        </w:rPr>
      </w:pPr>
    </w:p>
    <w:p w:rsidR="000C053E" w:rsidRDefault="000C053E" w:rsidP="000C053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Гончаров Константин Сергеевич, 1990 г.р.</w:t>
      </w:r>
    </w:p>
    <w:p w:rsidR="000C053E" w:rsidRDefault="000C053E" w:rsidP="000C053E">
      <w:pPr>
        <w:jc w:val="both"/>
        <w:rPr>
          <w:rFonts w:ascii="Times New Roman" w:hAnsi="Times New Roman"/>
          <w:sz w:val="16"/>
          <w:szCs w:val="16"/>
        </w:rPr>
      </w:pP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Образование: 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 –2011гг. ГОУ ВПО «Томский государственный университет»</w:t>
      </w: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</w:p>
    <w:p w:rsidR="000C053E" w:rsidRDefault="000C053E" w:rsidP="000C05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Специальность: Юриспруденция</w:t>
      </w: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12.07.2011 по 15.10.2012  Томский районный суд Томской области</w:t>
      </w:r>
    </w:p>
    <w:p w:rsidR="000C053E" w:rsidRDefault="000C053E" w:rsidP="000C053E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19.11.2013 г.  индивидуальный  предприниматель, в рамках ИП организовал деятельность «Шоу профессора </w:t>
      </w:r>
      <w:proofErr w:type="spellStart"/>
      <w:r>
        <w:rPr>
          <w:rFonts w:ascii="Times New Roman" w:hAnsi="Times New Roman"/>
          <w:sz w:val="22"/>
          <w:szCs w:val="22"/>
        </w:rPr>
        <w:t>Звездунова</w:t>
      </w:r>
      <w:proofErr w:type="spellEnd"/>
      <w:r>
        <w:rPr>
          <w:rFonts w:ascii="Times New Roman" w:hAnsi="Times New Roman"/>
          <w:sz w:val="22"/>
          <w:szCs w:val="22"/>
        </w:rPr>
        <w:t xml:space="preserve">», в 2014 году создал  франшизу «Шоу профессора </w:t>
      </w:r>
      <w:proofErr w:type="spellStart"/>
      <w:r>
        <w:rPr>
          <w:rFonts w:ascii="Times New Roman" w:hAnsi="Times New Roman"/>
          <w:sz w:val="22"/>
          <w:szCs w:val="22"/>
        </w:rPr>
        <w:t>Звездунова</w:t>
      </w:r>
      <w:proofErr w:type="spellEnd"/>
      <w:r>
        <w:rPr>
          <w:rFonts w:ascii="Times New Roman" w:hAnsi="Times New Roman"/>
          <w:sz w:val="22"/>
          <w:szCs w:val="22"/>
        </w:rPr>
        <w:t xml:space="preserve">», которая в настоящее время успешно функционирует в 19 городах России, странах СНГ.  </w:t>
      </w:r>
    </w:p>
    <w:p w:rsidR="00002E26" w:rsidRPr="000C053E" w:rsidRDefault="000C053E" w:rsidP="000C053E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 w:val="0"/>
        </w:rPr>
      </w:pPr>
      <w:r>
        <w:rPr>
          <w:rFonts w:ascii="Times New Roman" w:hAnsi="Times New Roman"/>
          <w:sz w:val="22"/>
          <w:szCs w:val="22"/>
        </w:rPr>
        <w:t>С  2014 г. Генеральный  директор  компании «</w:t>
      </w:r>
      <w:proofErr w:type="spellStart"/>
      <w:r>
        <w:rPr>
          <w:rFonts w:ascii="Times New Roman" w:hAnsi="Times New Roman"/>
          <w:sz w:val="22"/>
          <w:szCs w:val="22"/>
        </w:rPr>
        <w:t>ВундерВоркс</w:t>
      </w:r>
      <w:proofErr w:type="spellEnd"/>
      <w:r>
        <w:rPr>
          <w:rFonts w:ascii="Times New Roman" w:hAnsi="Times New Roman"/>
          <w:sz w:val="22"/>
          <w:szCs w:val="22"/>
        </w:rPr>
        <w:t>».</w:t>
      </w:r>
    </w:p>
    <w:sectPr w:rsidR="00002E26" w:rsidRPr="000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1D"/>
    <w:multiLevelType w:val="hybridMultilevel"/>
    <w:tmpl w:val="D71E3464"/>
    <w:lvl w:ilvl="0" w:tplc="45960F44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63F68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B65C63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7E0"/>
    <w:multiLevelType w:val="multilevel"/>
    <w:tmpl w:val="7E2005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E842BB9"/>
    <w:multiLevelType w:val="hybridMultilevel"/>
    <w:tmpl w:val="010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1670"/>
    <w:multiLevelType w:val="hybridMultilevel"/>
    <w:tmpl w:val="F72042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0D6692"/>
    <w:multiLevelType w:val="hybridMultilevel"/>
    <w:tmpl w:val="6C84717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7">
    <w:nsid w:val="51F30AEF"/>
    <w:multiLevelType w:val="multilevel"/>
    <w:tmpl w:val="29E20A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8">
    <w:nsid w:val="58BC7DF7"/>
    <w:multiLevelType w:val="hybridMultilevel"/>
    <w:tmpl w:val="85FE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36BD"/>
    <w:multiLevelType w:val="hybridMultilevel"/>
    <w:tmpl w:val="47304B4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7498428F"/>
    <w:multiLevelType w:val="hybridMultilevel"/>
    <w:tmpl w:val="4D0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7B29"/>
    <w:multiLevelType w:val="hybridMultilevel"/>
    <w:tmpl w:val="96BC17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B937DED"/>
    <w:multiLevelType w:val="hybridMultilevel"/>
    <w:tmpl w:val="87BC9B08"/>
    <w:lvl w:ilvl="0" w:tplc="EE62C10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E"/>
    <w:rsid w:val="00002E26"/>
    <w:rsid w:val="000610C8"/>
    <w:rsid w:val="000C053E"/>
    <w:rsid w:val="002C325F"/>
    <w:rsid w:val="002C7A60"/>
    <w:rsid w:val="00CB0E32"/>
    <w:rsid w:val="00CB5B96"/>
    <w:rsid w:val="00CC6C7E"/>
    <w:rsid w:val="00DA1224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E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3E"/>
    <w:rPr>
      <w:rFonts w:ascii="Tahoma" w:eastAsia="Arial Unicode MS" w:hAnsi="Tahoma" w:cs="Tahoma"/>
      <w:bCs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C053E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6">
    <w:name w:val="Название Знак"/>
    <w:basedOn w:val="a0"/>
    <w:link w:val="a5"/>
    <w:rsid w:val="000C05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0C053E"/>
    <w:pPr>
      <w:ind w:left="720"/>
      <w:contextualSpacing/>
    </w:pPr>
  </w:style>
  <w:style w:type="table" w:styleId="a8">
    <w:name w:val="Table Grid"/>
    <w:basedOn w:val="a1"/>
    <w:uiPriority w:val="59"/>
    <w:rsid w:val="000C053E"/>
    <w:pPr>
      <w:spacing w:after="0" w:line="240" w:lineRule="auto"/>
    </w:pPr>
    <w:rPr>
      <w:rFonts w:ascii="Arial Unicode MS" w:eastAsia="Arial Unicode MS" w:hAnsi="Arial Unicode MS" w:cs="Arial Unicode MS"/>
      <w:color w:val="000000" w:themeColor="text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3E"/>
    <w:pPr>
      <w:spacing w:after="0" w:line="240" w:lineRule="auto"/>
    </w:pPr>
    <w:rPr>
      <w:rFonts w:ascii="Arial Unicode MS" w:eastAsia="Arial Unicode MS" w:hAnsi="Arial Unicode MS" w:cs="Arial Unicode MS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3E"/>
    <w:rPr>
      <w:rFonts w:ascii="Tahoma" w:eastAsia="Arial Unicode MS" w:hAnsi="Tahoma" w:cs="Tahoma"/>
      <w:bCs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C053E"/>
    <w:pPr>
      <w:jc w:val="center"/>
    </w:pPr>
    <w:rPr>
      <w:rFonts w:ascii="Times New Roman" w:eastAsia="Times New Roman" w:hAnsi="Times New Roman" w:cs="Times New Roman"/>
      <w:bCs w:val="0"/>
      <w:color w:val="auto"/>
      <w:sz w:val="32"/>
    </w:rPr>
  </w:style>
  <w:style w:type="character" w:customStyle="1" w:styleId="a6">
    <w:name w:val="Название Знак"/>
    <w:basedOn w:val="a0"/>
    <w:link w:val="a5"/>
    <w:rsid w:val="000C05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0C053E"/>
    <w:pPr>
      <w:ind w:left="720"/>
      <w:contextualSpacing/>
    </w:pPr>
  </w:style>
  <w:style w:type="table" w:styleId="a8">
    <w:name w:val="Table Grid"/>
    <w:basedOn w:val="a1"/>
    <w:uiPriority w:val="59"/>
    <w:rsid w:val="000C053E"/>
    <w:pPr>
      <w:spacing w:after="0" w:line="240" w:lineRule="auto"/>
    </w:pPr>
    <w:rPr>
      <w:rFonts w:ascii="Arial Unicode MS" w:eastAsia="Arial Unicode MS" w:hAnsi="Arial Unicode MS" w:cs="Arial Unicode MS"/>
      <w:color w:val="000000" w:themeColor="text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B9B7-2573-4F6A-850C-F57D4720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Юлия Михайловна</dc:creator>
  <cp:keywords/>
  <dc:description/>
  <cp:lastModifiedBy>Высоцкая Юлия Михайловна</cp:lastModifiedBy>
  <cp:revision>9</cp:revision>
  <dcterms:created xsi:type="dcterms:W3CDTF">2016-08-31T03:43:00Z</dcterms:created>
  <dcterms:modified xsi:type="dcterms:W3CDTF">2016-11-25T10:35:00Z</dcterms:modified>
</cp:coreProperties>
</file>