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854" w:rsidRPr="00B208D8" w:rsidRDefault="00D62854" w:rsidP="00D62854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Розничная торговля алкогольной продукцией возможна без применения ККТ.</w:t>
      </w:r>
    </w:p>
    <w:p w:rsidR="00D62854" w:rsidRDefault="00D62854" w:rsidP="00D62854">
      <w:pPr>
        <w:autoSpaceDE w:val="0"/>
        <w:autoSpaceDN w:val="0"/>
        <w:adjustRightInd w:val="0"/>
      </w:pPr>
    </w:p>
    <w:p w:rsidR="00D62854" w:rsidRDefault="00D62854" w:rsidP="00D62854">
      <w:pPr>
        <w:autoSpaceDE w:val="0"/>
        <w:autoSpaceDN w:val="0"/>
        <w:adjustRightInd w:val="0"/>
        <w:ind w:firstLine="708"/>
        <w:jc w:val="both"/>
      </w:pPr>
      <w:r>
        <w:t xml:space="preserve">ИФНС России по г. Томску в связи с вступлением в силу с 31.07.2017 Федерального закона от 29.07.2017 № 278-ФЗ «О внесении изменений в Федеральный закон </w:t>
      </w:r>
      <w:r w:rsidRPr="005F26BB">
        <w:t xml:space="preserve">от 22.11.1995 № 171-ФЗ </w:t>
      </w:r>
      <w:r>
        <w:t>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и отдельные законодательные акты Российской Федерации» сообщает следующее.</w:t>
      </w:r>
    </w:p>
    <w:p w:rsidR="00D62854" w:rsidRPr="00B208D8" w:rsidRDefault="00D62854" w:rsidP="00D62854">
      <w:pPr>
        <w:autoSpaceDE w:val="0"/>
        <w:autoSpaceDN w:val="0"/>
        <w:adjustRightInd w:val="0"/>
        <w:jc w:val="both"/>
      </w:pPr>
      <w:r>
        <w:tab/>
        <w:t>Организации и индивидуальные предприниматели, являющиеся налогоплательщиками единого налога на вмененный доход для отдельных видов деятельности, а также индивидуальные предприниматели, применяющие патентную систему налогообложения, вправе осуществлять розничную продажу алкогольной продукции (в том числе пива и напитков, изготавливаемых на основе пива) без применения контрольно-кассовой техники до 01.07.2018 при условии выдачи по требованию покупателя документа, подтверждающего прием денежных средств.</w:t>
      </w:r>
    </w:p>
    <w:p w:rsidR="00955243" w:rsidRDefault="00955243">
      <w:bookmarkStart w:id="0" w:name="_GoBack"/>
      <w:bookmarkEnd w:id="0"/>
    </w:p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/>
    <w:p w:rsidR="00030FFA" w:rsidRDefault="00030FFA">
      <w:r>
        <w:rPr>
          <w:noProof/>
        </w:rPr>
        <w:lastRenderedPageBreak/>
        <w:drawing>
          <wp:inline distT="0" distB="0" distL="0" distR="0" wp14:anchorId="4EE2A2CA" wp14:editId="11AFFD5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245"/>
    <w:rsid w:val="00030FFA"/>
    <w:rsid w:val="00906FA9"/>
    <w:rsid w:val="00916245"/>
    <w:rsid w:val="00955243"/>
    <w:rsid w:val="00D147B6"/>
    <w:rsid w:val="00D6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14A8E19-AAC2-4E77-B971-B7E90230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8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ИФНС по г.Томску</Company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Абраменко Марина Николаевна</dc:creator>
  <cp:keywords/>
  <dc:description/>
  <cp:lastModifiedBy>Абраменко Марина Николаевна</cp:lastModifiedBy>
  <cp:revision>2</cp:revision>
  <dcterms:created xsi:type="dcterms:W3CDTF">2017-09-18T08:06:00Z</dcterms:created>
  <dcterms:modified xsi:type="dcterms:W3CDTF">2017-09-18T08:06:00Z</dcterms:modified>
</cp:coreProperties>
</file>