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Отчет</w:t>
      </w: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достижении результата предоставления Субсидии</w:t>
      </w: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595" w:type="dxa"/>
        <w:tblInd w:w="4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6"/>
        <w:gridCol w:w="114"/>
        <w:gridCol w:w="5129"/>
        <w:gridCol w:w="28"/>
        <w:gridCol w:w="2097"/>
        <w:gridCol w:w="3401"/>
      </w:tblGrid>
      <w:tr w:rsidR="00A357CD" w:rsidTr="00A357CD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</w:tr>
      <w:tr w:rsidR="00A357CD" w:rsidTr="00A357CD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7CD" w:rsidRDefault="00A357CD" w:rsidP="008862F2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состоянию на </w:t>
            </w:r>
            <w:r w:rsidRPr="00D01F3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«</w:t>
            </w:r>
            <w:r w:rsidR="00D01F38" w:rsidRPr="00D01F3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01</w:t>
            </w:r>
            <w:r w:rsidRPr="00D01F3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» </w:t>
            </w:r>
            <w:r w:rsidR="00D01F38" w:rsidRPr="00D01F3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января</w:t>
            </w:r>
            <w:r w:rsidRPr="00D01F3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20</w:t>
            </w:r>
            <w:r w:rsidR="00D01F38" w:rsidRPr="00D01F3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</w:t>
            </w:r>
            <w:r w:rsidR="008862F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3</w:t>
            </w:r>
            <w:r w:rsidRPr="00D01F3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Pr="00D01F38" w:rsidRDefault="00D01F38" w:rsidP="008862F2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F3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</w:t>
            </w:r>
            <w:r w:rsidR="0011294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6</w:t>
            </w:r>
            <w:r w:rsidRPr="00D01F3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.01.202</w:t>
            </w:r>
            <w:r w:rsidR="008862F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A357CD" w:rsidTr="00A357CD"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Получателя субсидии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668F" w:rsidRDefault="0024668F" w:rsidP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Индивидуальный предприниматель</w:t>
            </w:r>
          </w:p>
          <w:p w:rsidR="00A357CD" w:rsidRPr="00A357CD" w:rsidRDefault="00A357CD" w:rsidP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7CD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Иванов Иван Иванович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Сводному реестру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7CD" w:rsidTr="00A357CD"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распорядителя средств бюджета муниципального образования «Город Томск»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Томска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6FC" w:rsidRDefault="00D01F38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6F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70050063548</w:t>
            </w:r>
            <w:r w:rsidR="00B416FC" w:rsidRPr="00B416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357CD" w:rsidRPr="00A45E11" w:rsidRDefault="009D70A1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45E11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  <w:lang w:eastAsia="ru-RU"/>
              </w:rPr>
              <w:t>(ИНН заполняе</w:t>
            </w:r>
            <w:r w:rsidR="00B416FC" w:rsidRPr="00A45E11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  <w:lang w:eastAsia="ru-RU"/>
              </w:rPr>
              <w:t>т только ИП</w:t>
            </w:r>
            <w:r w:rsidR="00C640BA" w:rsidRPr="00A45E11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  <w:lang w:eastAsia="ru-RU"/>
              </w:rPr>
              <w:t>, см</w:t>
            </w:r>
            <w:proofErr w:type="gramStart"/>
            <w:r w:rsidR="00C640BA" w:rsidRPr="00A45E11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  <w:lang w:eastAsia="ru-RU"/>
              </w:rPr>
              <w:t>.с</w:t>
            </w:r>
            <w:proofErr w:type="gramEnd"/>
            <w:r w:rsidR="00C640BA" w:rsidRPr="00A45E11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  <w:lang w:eastAsia="ru-RU"/>
              </w:rPr>
              <w:t>сылку1</w:t>
            </w:r>
            <w:r w:rsidR="00B416FC" w:rsidRPr="00A45E11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  <w:lang w:eastAsia="ru-RU"/>
              </w:rPr>
              <w:t>)</w:t>
            </w:r>
          </w:p>
        </w:tc>
      </w:tr>
      <w:tr w:rsidR="00A357CD" w:rsidTr="00A357CD">
        <w:tc>
          <w:tcPr>
            <w:tcW w:w="92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Сводному реестру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7CD" w:rsidTr="00A357CD">
        <w:trPr>
          <w:trHeight w:val="85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федерального, регионального проекта, государственной, муниципальной программы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«Развитие предпринимательства и повышение эффективности государственного управления социально-экономическим развитием Томской области», утвержденной постановлением Администрации Томской области от 27.09.2019 № 360а, муниципальная программа муниципального образования «Город Томск» «Экономическое развитие и инновационная экономика» на 2015 – 2025 годы, утвержденной постановлением администрации Города Томска от 19.09.2014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БК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</w:tr>
      <w:tr w:rsidR="00A357CD" w:rsidTr="00A357C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5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7CD" w:rsidRPr="00D01F38" w:rsidRDefault="00D01F38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F3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0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7CD" w:rsidTr="00A357C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первичный – «0», уточненный – «1», «2», «3», «...»)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7CD" w:rsidTr="00A357C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годовая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7CD" w:rsidTr="00A357C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измерения: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рублей (с точностью до второго десятичного знака)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ОКЕИ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7CD" w:rsidRDefault="00100F8F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A357CD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383</w:t>
              </w:r>
            </w:hyperlink>
          </w:p>
        </w:tc>
      </w:tr>
    </w:tbl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F38" w:rsidRDefault="00D01F38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F38" w:rsidRDefault="00D01F38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F38" w:rsidRDefault="00D01F38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7D3" w:rsidRDefault="001947D3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 достижении значения результата предоставления Субсидии и обязательствах, принятых в целях его достижения</w:t>
      </w:r>
    </w:p>
    <w:tbl>
      <w:tblPr>
        <w:tblW w:w="15854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2"/>
        <w:gridCol w:w="544"/>
        <w:gridCol w:w="1269"/>
        <w:gridCol w:w="759"/>
        <w:gridCol w:w="732"/>
        <w:gridCol w:w="735"/>
        <w:gridCol w:w="780"/>
        <w:gridCol w:w="851"/>
        <w:gridCol w:w="1134"/>
        <w:gridCol w:w="920"/>
        <w:gridCol w:w="840"/>
        <w:gridCol w:w="1360"/>
        <w:gridCol w:w="1093"/>
        <w:gridCol w:w="651"/>
        <w:gridCol w:w="705"/>
        <w:gridCol w:w="626"/>
        <w:gridCol w:w="767"/>
        <w:gridCol w:w="836"/>
      </w:tblGrid>
      <w:tr w:rsidR="00A357CD" w:rsidTr="007014B1"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Направление расходов 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Единица измерения 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Плановые значения на отчетную дату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Размер Субсидии, предусмотренный Соглашением </w:t>
            </w:r>
          </w:p>
        </w:tc>
        <w:tc>
          <w:tcPr>
            <w:tcW w:w="5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Фактически достигнутые значения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обязательств, принятых в целях достижения результатов предоставления Субсидии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недополученых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доходов) 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Неиспользованный объем финансового обеспечения</w:t>
            </w:r>
          </w:p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hyperlink r:id="rId7" w:anchor="P9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1"/>
                  <w:szCs w:val="21"/>
                  <w:u w:val="none"/>
                  <w:lang w:eastAsia="ru-RU"/>
                </w:rPr>
                <w:t>гр. 9</w:t>
              </w:r>
            </w:hyperlink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</w:t>
            </w:r>
            <w:hyperlink r:id="rId8" w:anchor="P10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1"/>
                  <w:szCs w:val="21"/>
                  <w:u w:val="none"/>
                  <w:lang w:eastAsia="ru-RU"/>
                </w:rPr>
                <w:t>гр. 16</w:t>
              </w:r>
            </w:hyperlink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</w:t>
            </w:r>
            <w:hyperlink r:id="rId9" w:anchor="P29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1"/>
                  <w:szCs w:val="21"/>
                  <w:u w:val="none"/>
                  <w:lang w:eastAsia="ru-RU"/>
                </w:rPr>
                <w:t>&lt;12&gt;</w:t>
              </w:r>
            </w:hyperlink>
          </w:p>
        </w:tc>
      </w:tr>
      <w:tr w:rsidR="00A357CD" w:rsidTr="007014B1">
        <w:trPr>
          <w:trHeight w:val="1437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 отчетную дату 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отклонение от планового значения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причина отклонения </w:t>
            </w:r>
          </w:p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57CD" w:rsidTr="007014B1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left="57" w:right="7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код по 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1"/>
                  <w:szCs w:val="21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</w:t>
            </w:r>
            <w:proofErr w:type="spellEnd"/>
          </w:p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величинах</w:t>
            </w:r>
            <w:proofErr w:type="gramEnd"/>
          </w:p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hyperlink r:id="rId11" w:anchor="P9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гр. 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r:id="rId12" w:anchor="P9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гр. 10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hyperlink r:id="rId13" w:anchor="P9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гр. 12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hyperlink r:id="rId14" w:anchor="P9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гр. 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100%)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обязательств </w:t>
            </w:r>
            <w:hyperlink r:id="rId15" w:anchor="P29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&lt;10&gt;</w:t>
              </w:r>
            </w:hyperlink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денежных обязательств </w:t>
            </w:r>
            <w:hyperlink r:id="rId16" w:anchor="P29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&lt;11&gt;</w:t>
              </w:r>
            </w:hyperlink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57CD" w:rsidTr="007014B1">
        <w:trPr>
          <w:trHeight w:hRule="exact" w:val="28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A357CD" w:rsidTr="008862F2"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16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начинающим предпринимателя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победителям конкурса «Томск. Первый шаг» в целях финансового обеспечения затрат в связи созданием и развитием собственного бизнеса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16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565B83" w:rsidP="007014B1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B83">
              <w:rPr>
                <w:rFonts w:ascii="Times New Roman" w:hAnsi="Times New Roman" w:cs="Times New Roman"/>
                <w:sz w:val="20"/>
                <w:szCs w:val="20"/>
              </w:rPr>
              <w:t>Получение поддержки получателями субсидии на финансовое обеспечение затрат на реализацию предпринимательского проекта до 31 декабря текущего финансового года, рублей.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Pr="00CF5196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Pr="00CF5196" w:rsidRDefault="00256D13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Pr="00CF5196" w:rsidRDefault="00A357C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Pr="00CF5196" w:rsidRDefault="008862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F519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500000,00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Pr="00CF5196" w:rsidRDefault="00256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F519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Pr="00CF5196" w:rsidRDefault="008862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F519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500</w:t>
            </w:r>
            <w:r w:rsidR="00CF5196" w:rsidRPr="00CF519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  <w:r w:rsidRPr="00CF519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000,00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Pr="00CF5196" w:rsidRDefault="008862F2" w:rsidP="00CF5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CF519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500000,00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Pr="00CF5196" w:rsidRDefault="00256D13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1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Pr="00CF5196" w:rsidRDefault="00655B54" w:rsidP="007014B1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CF519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Pr="00CF5196" w:rsidRDefault="00655B54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CF519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Pr="00CF5196" w:rsidRDefault="00655B54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CF519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Pr="00CF5196" w:rsidRDefault="00655B54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CF519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Pr="00CF5196" w:rsidRDefault="0088125E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CF519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Pr="00CF5196" w:rsidRDefault="00852B64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CF519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-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Pr="00CF5196" w:rsidRDefault="00852B64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CF519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-</w:t>
            </w:r>
          </w:p>
        </w:tc>
      </w:tr>
      <w:tr w:rsidR="00A357CD" w:rsidTr="007014B1"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57CD" w:rsidTr="007014B1"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57CD" w:rsidTr="007014B1">
        <w:tc>
          <w:tcPr>
            <w:tcW w:w="692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Pr="00603525" w:rsidRDefault="0088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5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500</w:t>
            </w:r>
            <w:r w:rsidR="00CF5196" w:rsidRPr="006035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6035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000</w:t>
            </w:r>
            <w:r w:rsidR="0088125E" w:rsidRPr="006035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,00</w:t>
            </w:r>
          </w:p>
        </w:tc>
        <w:tc>
          <w:tcPr>
            <w:tcW w:w="55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Pr="007014B1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Pr="007014B1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yellow"/>
                <w:lang w:eastAsia="ru-RU"/>
              </w:rPr>
            </w:pPr>
          </w:p>
        </w:tc>
      </w:tr>
    </w:tbl>
    <w:p w:rsidR="00EB6AE1" w:rsidRPr="007B1039" w:rsidRDefault="00EB6AE1" w:rsidP="00EB6AE1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EB6AE1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Руководитель</w:t>
      </w:r>
      <w:r w:rsidR="00A126A4" w:rsidRPr="007B1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EB6AE1" w:rsidRPr="00EB6AE1" w:rsidRDefault="00EB6AE1" w:rsidP="00EB6AE1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6A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(уполномоченное лицо) </w:t>
      </w:r>
      <w:r w:rsidRPr="00EB6AE1">
        <w:rPr>
          <w:rFonts w:ascii="Times New Roman" w:eastAsia="Calibri" w:hAnsi="Times New Roman" w:cs="Times New Roman"/>
          <w:highlight w:val="yellow"/>
          <w:u w:val="single"/>
        </w:rPr>
        <w:t>Индивидуальный предприниматель</w:t>
      </w:r>
      <w:r w:rsidRPr="00EB6A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____________         </w:t>
      </w:r>
      <w:r w:rsidRPr="00EB6AE1">
        <w:rPr>
          <w:rFonts w:ascii="Times New Roman" w:eastAsia="Times New Roman" w:hAnsi="Times New Roman" w:cs="Times New Roman"/>
          <w:sz w:val="21"/>
          <w:szCs w:val="21"/>
          <w:highlight w:val="yellow"/>
          <w:u w:val="single"/>
          <w:lang w:eastAsia="ru-RU"/>
        </w:rPr>
        <w:t>Иванов И.И.</w:t>
      </w:r>
    </w:p>
    <w:p w:rsidR="00EB6AE1" w:rsidRPr="00EB6AE1" w:rsidRDefault="00EB6AE1" w:rsidP="00EB6AE1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6A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(</w:t>
      </w:r>
      <w:r w:rsidRPr="00EB6AE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должность)                           (подпись)        (расшифровка подписи)</w:t>
      </w:r>
    </w:p>
    <w:p w:rsidR="00EB6AE1" w:rsidRPr="00EB6AE1" w:rsidRDefault="00EB6AE1" w:rsidP="00EB6AE1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6A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Исполнитель           </w:t>
      </w:r>
      <w:r w:rsidRPr="00EB6AE1">
        <w:rPr>
          <w:rFonts w:ascii="Times New Roman" w:eastAsia="Calibri" w:hAnsi="Times New Roman" w:cs="Times New Roman"/>
          <w:highlight w:val="yellow"/>
          <w:u w:val="single"/>
        </w:rPr>
        <w:t>Индивидуальный предприниматель</w:t>
      </w:r>
      <w:r w:rsidRPr="00EB6A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</w:t>
      </w:r>
      <w:r w:rsidRPr="00EB6AE1">
        <w:rPr>
          <w:rFonts w:ascii="Times New Roman" w:eastAsia="Times New Roman" w:hAnsi="Times New Roman" w:cs="Times New Roman"/>
          <w:sz w:val="21"/>
          <w:szCs w:val="21"/>
          <w:highlight w:val="yellow"/>
          <w:u w:val="single"/>
          <w:lang w:eastAsia="ru-RU"/>
        </w:rPr>
        <w:t>Иванов И.И.</w:t>
      </w:r>
      <w:r w:rsidRPr="00EB6A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__________</w:t>
      </w:r>
    </w:p>
    <w:p w:rsidR="00EB6AE1" w:rsidRPr="00EB6AE1" w:rsidRDefault="00EB6AE1" w:rsidP="00EB6AE1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6A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(</w:t>
      </w:r>
      <w:r w:rsidRPr="00EB6A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должность)                                         (фамилия, инициалы)                  (телефон) </w:t>
      </w:r>
    </w:p>
    <w:p w:rsidR="00EB6AE1" w:rsidRPr="00EB6AE1" w:rsidRDefault="00EB6AE1" w:rsidP="00EB6AE1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EB6AE1">
        <w:rPr>
          <w:rFonts w:ascii="Times New Roman" w:eastAsia="Times New Roman" w:hAnsi="Times New Roman" w:cs="Times New Roman"/>
          <w:highlight w:val="yellow"/>
          <w:lang w:eastAsia="ru-RU"/>
        </w:rPr>
        <w:t>«</w:t>
      </w:r>
      <w:r w:rsidRPr="00EB6AE1">
        <w:rPr>
          <w:rFonts w:ascii="Times New Roman" w:eastAsia="Times New Roman" w:hAnsi="Times New Roman" w:cs="Times New Roman"/>
          <w:highlight w:val="yellow"/>
          <w:u w:val="single"/>
          <w:lang w:eastAsia="ru-RU"/>
        </w:rPr>
        <w:t>16</w:t>
      </w:r>
      <w:r w:rsidRPr="00EB6AE1">
        <w:rPr>
          <w:rFonts w:ascii="Times New Roman" w:eastAsia="Times New Roman" w:hAnsi="Times New Roman" w:cs="Times New Roman"/>
          <w:highlight w:val="yellow"/>
          <w:lang w:eastAsia="ru-RU"/>
        </w:rPr>
        <w:t xml:space="preserve">» </w:t>
      </w:r>
      <w:r w:rsidRPr="00EB6AE1">
        <w:rPr>
          <w:rFonts w:ascii="Times New Roman" w:eastAsia="Times New Roman" w:hAnsi="Times New Roman" w:cs="Times New Roman"/>
          <w:highlight w:val="yellow"/>
          <w:u w:val="single"/>
          <w:lang w:eastAsia="ru-RU"/>
        </w:rPr>
        <w:t>января</w:t>
      </w:r>
      <w:r w:rsidRPr="00EB6AE1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Pr="00EB6AE1">
        <w:rPr>
          <w:rFonts w:ascii="Times New Roman" w:eastAsia="Times New Roman" w:hAnsi="Times New Roman" w:cs="Times New Roman"/>
          <w:highlight w:val="yellow"/>
          <w:u w:val="single"/>
          <w:lang w:eastAsia="ru-RU"/>
        </w:rPr>
        <w:t>2023</w:t>
      </w:r>
      <w:r w:rsidRPr="00EB6AE1">
        <w:rPr>
          <w:rFonts w:ascii="Times New Roman" w:eastAsia="Times New Roman" w:hAnsi="Times New Roman" w:cs="Times New Roman"/>
          <w:highlight w:val="yellow"/>
          <w:lang w:eastAsia="ru-RU"/>
        </w:rPr>
        <w:t xml:space="preserve"> г.</w:t>
      </w:r>
      <w:r w:rsidRPr="00EB6A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2. Сведения о принятии отчета о достижении значений результатов предоставления Субсидии</w:t>
      </w:r>
      <w:proofErr w:type="gramStart"/>
      <w:r>
        <w:rPr>
          <w:rFonts w:ascii="Times New Roman" w:eastAsia="Times New Roman" w:hAnsi="Times New Roman" w:cs="Times New Roman"/>
          <w:vertAlign w:val="superscript"/>
          <w:lang w:eastAsia="ru-RU"/>
        </w:rPr>
        <w:t>4</w:t>
      </w:r>
      <w:proofErr w:type="gramEnd"/>
      <w:r w:rsidR="0011294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</w:t>
      </w:r>
      <w:r w:rsidR="0011294D" w:rsidRPr="006C63CE">
        <w:rPr>
          <w:rFonts w:ascii="Times New Roman" w:eastAsia="Times New Roman" w:hAnsi="Times New Roman" w:cs="Times New Roman"/>
          <w:i/>
          <w:sz w:val="32"/>
          <w:szCs w:val="32"/>
          <w:highlight w:val="green"/>
          <w:vertAlign w:val="superscript"/>
          <w:lang w:eastAsia="ru-RU"/>
        </w:rPr>
        <w:t>Раздел не заполняется</w:t>
      </w: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940" w:type="dxa"/>
        <w:tblInd w:w="3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0"/>
        <w:gridCol w:w="2267"/>
        <w:gridCol w:w="1417"/>
        <w:gridCol w:w="1983"/>
        <w:gridCol w:w="1983"/>
      </w:tblGrid>
      <w:tr w:rsidR="00A357CD" w:rsidTr="00A357CD">
        <w:trPr>
          <w:trHeight w:hRule="exact" w:val="340"/>
        </w:trPr>
        <w:tc>
          <w:tcPr>
            <w:tcW w:w="7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по бюджетной классификации бюджетов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КОСГУ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</w:t>
            </w:r>
          </w:p>
        </w:tc>
      </w:tr>
      <w:tr w:rsidR="00A357CD" w:rsidTr="00A357CD"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начала заключения Соглашения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pBdr>
                <w:right w:val="single" w:sz="4" w:space="4" w:color="auto"/>
              </w:pBdr>
              <w:autoSpaceDE w:val="0"/>
              <w:autoSpaceDN w:val="0"/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них</w:t>
            </w:r>
          </w:p>
          <w:p w:rsidR="00A357CD" w:rsidRDefault="00A357CD">
            <w:pPr>
              <w:widowControl w:val="0"/>
              <w:pBdr>
                <w:right w:val="single" w:sz="4" w:space="4" w:color="auto"/>
              </w:pBdr>
              <w:autoSpaceDE w:val="0"/>
              <w:autoSpaceDN w:val="0"/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начала текущего финансового года</w:t>
            </w:r>
          </w:p>
        </w:tc>
      </w:tr>
      <w:tr w:rsidR="00A357CD" w:rsidTr="00A357CD">
        <w:trPr>
          <w:trHeight w:hRule="exact" w:val="340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357CD" w:rsidTr="00A357CD">
        <w:trPr>
          <w:trHeight w:hRule="exact" w:val="340"/>
        </w:trPr>
        <w:tc>
          <w:tcPr>
            <w:tcW w:w="7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направленной на достижение результатов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7CD" w:rsidTr="00A357CD">
        <w:trPr>
          <w:trHeight w:hRule="exact" w:val="340"/>
        </w:trPr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7CD" w:rsidTr="00A357CD">
        <w:trPr>
          <w:trHeight w:hRule="exact" w:val="340"/>
        </w:trPr>
        <w:tc>
          <w:tcPr>
            <w:tcW w:w="7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потребность в которой не подтверждена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7CD" w:rsidTr="00A357CD">
        <w:trPr>
          <w:trHeight w:hRule="exact" w:val="340"/>
        </w:trPr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7CD" w:rsidTr="00A357CD">
        <w:trPr>
          <w:trHeight w:hRule="exact" w:val="369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подлежащей возврату в бюджет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D" w:rsidRDefault="00A357CD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Руководитель (уполномоченное лицо) ________________________________________ ________________ __________ _____________________</w:t>
      </w: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 местного самоуправления                                                      (должность)       (подпись)   (расшифровка подписи)</w:t>
      </w:r>
      <w:proofErr w:type="gramEnd"/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(его территориальный или функциональный орган (организация)</w:t>
      </w:r>
      <w:proofErr w:type="gramEnd"/>
    </w:p>
    <w:p w:rsidR="00A357CD" w:rsidRDefault="00A357CD" w:rsidP="00A357CD">
      <w:pPr>
        <w:overflowPunct w:val="0"/>
        <w:autoSpaceDE w:val="0"/>
        <w:autoSpaceDN w:val="0"/>
        <w:adjustRightInd w:val="0"/>
        <w:spacing w:before="120" w:after="0" w:line="200" w:lineRule="atLeast"/>
        <w:ind w:left="1148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Исполнитель           _____________  ____________________  ___________</w:t>
      </w: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      (фамилия, инициалы)      (телефон)</w:t>
      </w: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«______» ________ 20___ г.</w:t>
      </w: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-------------------------------</w:t>
      </w: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аполняется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в случае, если Получателем субсидии является индивидуальный предприниматель или физическое лицо - производитель товаров, работ, услуг.</w:t>
      </w: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казывается в случае, если Субсидия предоставляется в целях достижения результатов федерального, регионального проекта, обеспечивающего достижение целей, показателей и результатов федерального проекта, государственной, муниципальной программы. В кодовой зоне указываются 4 и 5 разряды целевой статьи расходов бюджета 3</w:t>
      </w:r>
      <w:proofErr w:type="gram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ри представлении уточненного отчета указывается номер корректировки (например, «1», «2», «3», «...»).</w:t>
      </w: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4 Раздел 2 формируется Главным распорядителем как получателем бюджетных средств по состоянию на 1 января года, следующего за отчетным (по окончании срока действия Соглашения).</w:t>
      </w:r>
      <w:proofErr w:type="gramEnd"/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5 Значение показателя формируется в соответствии с объемом денежных обязательств, отраженных в </w:t>
      </w:r>
      <w:hyperlink r:id="rId17" w:anchor="P53" w:history="1">
        <w:r>
          <w:rPr>
            <w:rStyle w:val="a3"/>
            <w:rFonts w:ascii="Times New Roman" w:eastAsia="Times New Roman" w:hAnsi="Times New Roman" w:cs="Times New Roman"/>
            <w:color w:val="auto"/>
            <w:spacing w:val="-4"/>
            <w:sz w:val="20"/>
            <w:szCs w:val="20"/>
            <w:u w:val="none"/>
            <w:lang w:eastAsia="ru-RU"/>
          </w:rPr>
          <w:t>разделе 1</w:t>
        </w:r>
      </w:hyperlink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и не может превышать значение показателя </w:t>
      </w:r>
      <w:hyperlink r:id="rId18" w:anchor="P101" w:history="1">
        <w:r>
          <w:rPr>
            <w:rStyle w:val="a3"/>
            <w:rFonts w:ascii="Times New Roman" w:eastAsia="Times New Roman" w:hAnsi="Times New Roman" w:cs="Times New Roman"/>
            <w:color w:val="auto"/>
            <w:spacing w:val="-4"/>
            <w:sz w:val="20"/>
            <w:szCs w:val="20"/>
            <w:u w:val="none"/>
            <w:lang w:eastAsia="ru-RU"/>
          </w:rPr>
          <w:t>графы 17 раздела 1</w:t>
        </w:r>
      </w:hyperlink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6 Указывается сумма, на которую подлежит уменьшению объем Субсидии </w:t>
      </w:r>
      <w:hyperlink r:id="rId19" w:anchor="P102" w:history="1">
        <w:r>
          <w:rPr>
            <w:rStyle w:val="a3"/>
            <w:rFonts w:ascii="Times New Roman" w:eastAsia="Times New Roman" w:hAnsi="Times New Roman" w:cs="Times New Roman"/>
            <w:color w:val="auto"/>
            <w:spacing w:val="-4"/>
            <w:sz w:val="20"/>
            <w:szCs w:val="20"/>
            <w:u w:val="none"/>
            <w:lang w:eastAsia="ru-RU"/>
          </w:rPr>
          <w:t>(гр. 18 раздела 1)</w:t>
        </w:r>
      </w:hyperlink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</w:p>
    <w:p w:rsidR="00A357CD" w:rsidRDefault="00A357CD" w:rsidP="00A357C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казывается объем перечисленной Получателю субсидии, подлежащей возврату в бюджет муниципального образования «Город Томск».</w:t>
      </w:r>
    </w:p>
    <w:p w:rsidR="00A357CD" w:rsidRDefault="00A357CD" w:rsidP="00A357CD">
      <w:pPr>
        <w:spacing w:line="240" w:lineRule="auto"/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казывается сумма штрафных санкций (пени), подлежащих перечислению в бюджет муниципального образования «Город Томск», в случае, если Порядком предоставления субсидии предусмотрено применение штрафных санкций. Показатели формируются по окончании срока действия </w:t>
      </w:r>
      <w:hyperlink r:id="rId20" w:history="1">
        <w:r>
          <w:rPr>
            <w:rStyle w:val="a3"/>
            <w:rFonts w:ascii="Times New Roman" w:eastAsia="Times New Roman" w:hAnsi="Times New Roman" w:cs="Times New Roman"/>
            <w:color w:val="auto"/>
            <w:spacing w:val="-4"/>
            <w:sz w:val="20"/>
            <w:szCs w:val="20"/>
            <w:u w:val="none"/>
            <w:lang w:eastAsia="ru-RU"/>
          </w:rPr>
          <w:t>Соглашения</w:t>
        </w:r>
      </w:hyperlink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, если иное не установлено Порядком предоставления субсидии.</w:t>
      </w:r>
    </w:p>
    <w:p w:rsidR="00A357CD" w:rsidRDefault="00A357CD" w:rsidP="00A3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357CD" w:rsidSect="00100F8F">
          <w:pgSz w:w="16838" w:h="11906" w:orient="landscape"/>
          <w:pgMar w:top="284" w:right="567" w:bottom="284" w:left="1276" w:header="709" w:footer="567" w:gutter="0"/>
          <w:cols w:space="720"/>
        </w:sectPr>
      </w:pPr>
    </w:p>
    <w:p w:rsidR="00FE6A14" w:rsidRDefault="00FE6A14"/>
    <w:sectPr w:rsidR="00FE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CD"/>
    <w:rsid w:val="00100F8F"/>
    <w:rsid w:val="0011294D"/>
    <w:rsid w:val="001947D3"/>
    <w:rsid w:val="0024668F"/>
    <w:rsid w:val="00256D13"/>
    <w:rsid w:val="00280B18"/>
    <w:rsid w:val="003E09CC"/>
    <w:rsid w:val="00565B83"/>
    <w:rsid w:val="00603525"/>
    <w:rsid w:val="00655B54"/>
    <w:rsid w:val="006C63CE"/>
    <w:rsid w:val="007014B1"/>
    <w:rsid w:val="007B1039"/>
    <w:rsid w:val="00852B64"/>
    <w:rsid w:val="0088125E"/>
    <w:rsid w:val="008862F2"/>
    <w:rsid w:val="009D70A1"/>
    <w:rsid w:val="00A126A4"/>
    <w:rsid w:val="00A357CD"/>
    <w:rsid w:val="00A45E11"/>
    <w:rsid w:val="00B416FC"/>
    <w:rsid w:val="00C640BA"/>
    <w:rsid w:val="00CF5196"/>
    <w:rsid w:val="00D01F38"/>
    <w:rsid w:val="00D341E3"/>
    <w:rsid w:val="00DC1F92"/>
    <w:rsid w:val="00E256F4"/>
    <w:rsid w:val="00EB6AE1"/>
    <w:rsid w:val="00F77CBD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7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7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1\9.%20&#1058;&#1086;&#1084;&#1089;&#1082;.%20&#1055;&#1077;&#1088;&#1074;&#1099;&#1081;%20&#1096;&#1072;&#1075;\10.&#1044;&#1086;&#1075;&#1086;&#1074;&#1086;&#1088;&#1099;%20&#1089;%20&#1087;&#1086;&#1083;&#1091;&#1095;&#1072;&#1090;&#1077;&#1083;&#1103;&#1084;&#1080;\20.%20&#1052;&#1077;&#1076;&#1074;&#1077;&#1076;&#1095;&#1080;&#1082;&#1086;&#1074;.docx" TargetMode="External"/><Relationship Id="rId13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1\9.%20&#1058;&#1086;&#1084;&#1089;&#1082;.%20&#1055;&#1077;&#1088;&#1074;&#1099;&#1081;%20&#1096;&#1072;&#1075;\10.&#1044;&#1086;&#1075;&#1086;&#1074;&#1086;&#1088;&#1099;%20&#1089;%20&#1087;&#1086;&#1083;&#1091;&#1095;&#1072;&#1090;&#1077;&#1083;&#1103;&#1084;&#1080;\20.%20&#1052;&#1077;&#1076;&#1074;&#1077;&#1076;&#1095;&#1080;&#1082;&#1086;&#1074;.docx" TargetMode="External"/><Relationship Id="rId18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1\9.%20&#1058;&#1086;&#1084;&#1089;&#1082;.%20&#1055;&#1077;&#1088;&#1074;&#1099;&#1081;%20&#1096;&#1072;&#1075;\10.&#1044;&#1086;&#1075;&#1086;&#1074;&#1086;&#1088;&#1099;%20&#1089;%20&#1087;&#1086;&#1083;&#1091;&#1095;&#1072;&#1090;&#1077;&#1083;&#1103;&#1084;&#1080;\20.%20&#1052;&#1077;&#1076;&#1074;&#1077;&#1076;&#1095;&#1080;&#1082;&#1086;&#1074;.docx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1\9.%20&#1058;&#1086;&#1084;&#1089;&#1082;.%20&#1055;&#1077;&#1088;&#1074;&#1099;&#1081;%20&#1096;&#1072;&#1075;\10.&#1044;&#1086;&#1075;&#1086;&#1074;&#1086;&#1088;&#1099;%20&#1089;%20&#1087;&#1086;&#1083;&#1091;&#1095;&#1072;&#1090;&#1077;&#1083;&#1103;&#1084;&#1080;\20.%20&#1052;&#1077;&#1076;&#1074;&#1077;&#1076;&#1095;&#1080;&#1082;&#1086;&#1074;.docx" TargetMode="External"/><Relationship Id="rId12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1\9.%20&#1058;&#1086;&#1084;&#1089;&#1082;.%20&#1055;&#1077;&#1088;&#1074;&#1099;&#1081;%20&#1096;&#1072;&#1075;\10.&#1044;&#1086;&#1075;&#1086;&#1074;&#1086;&#1088;&#1099;%20&#1089;%20&#1087;&#1086;&#1083;&#1091;&#1095;&#1072;&#1090;&#1077;&#1083;&#1103;&#1084;&#1080;\20.%20&#1052;&#1077;&#1076;&#1074;&#1077;&#1076;&#1095;&#1080;&#1082;&#1086;&#1074;.docx" TargetMode="External"/><Relationship Id="rId17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1\9.%20&#1058;&#1086;&#1084;&#1089;&#1082;.%20&#1055;&#1077;&#1088;&#1074;&#1099;&#1081;%20&#1096;&#1072;&#1075;\10.&#1044;&#1086;&#1075;&#1086;&#1074;&#1086;&#1088;&#1099;%20&#1089;%20&#1087;&#1086;&#1083;&#1091;&#1095;&#1072;&#1090;&#1077;&#1083;&#1103;&#1084;&#1080;\20.%20&#1052;&#1077;&#1076;&#1074;&#1077;&#1076;&#1095;&#1080;&#1082;&#1086;&#1074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1\9.%20&#1058;&#1086;&#1084;&#1089;&#1082;.%20&#1055;&#1077;&#1088;&#1074;&#1099;&#1081;%20&#1096;&#1072;&#1075;\10.&#1044;&#1086;&#1075;&#1086;&#1074;&#1086;&#1088;&#1099;%20&#1089;%20&#1087;&#1086;&#1083;&#1091;&#1095;&#1072;&#1090;&#1077;&#1083;&#1103;&#1084;&#1080;\20.%20&#1052;&#1077;&#1076;&#1074;&#1077;&#1076;&#1095;&#1080;&#1082;&#1086;&#1074;.docx" TargetMode="External"/><Relationship Id="rId20" Type="http://schemas.openxmlformats.org/officeDocument/2006/relationships/hyperlink" Target="consultantplus://offline/ref=7FC17A4F7932A7BD279F3D09EC0D8C453FB807CB5CE0F054B64213C11CA8C6A9172A03948AA3C2E0C528D4E4B45FCD9C94EAC3E50F0AD2D3m0T1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C17A4F7932A7BD279F3D09EC0D8C453FB805CF5BE7F054B64213C11CA8C6A9172A03948AA2CEE9CB28D4E4B45FCD9C94EAC3E50F0AD2D3m0T1G" TargetMode="External"/><Relationship Id="rId11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1\9.%20&#1058;&#1086;&#1084;&#1089;&#1082;.%20&#1055;&#1077;&#1088;&#1074;&#1099;&#1081;%20&#1096;&#1072;&#1075;\10.&#1044;&#1086;&#1075;&#1086;&#1074;&#1086;&#1088;&#1099;%20&#1089;%20&#1087;&#1086;&#1083;&#1091;&#1095;&#1072;&#1090;&#1077;&#1083;&#1103;&#1084;&#1080;\20.%20&#1052;&#1077;&#1076;&#1074;&#1077;&#1076;&#1095;&#1080;&#1082;&#1086;&#107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1\9.%20&#1058;&#1086;&#1084;&#1089;&#1082;.%20&#1055;&#1077;&#1088;&#1074;&#1099;&#1081;%20&#1096;&#1072;&#1075;\10.&#1044;&#1086;&#1075;&#1086;&#1074;&#1086;&#1088;&#1099;%20&#1089;%20&#1087;&#1086;&#1083;&#1091;&#1095;&#1072;&#1090;&#1077;&#1083;&#1103;&#1084;&#1080;\20.%20&#1052;&#1077;&#1076;&#1074;&#1077;&#1076;&#1095;&#1080;&#1082;&#1086;&#1074;.docx" TargetMode="External"/><Relationship Id="rId10" Type="http://schemas.openxmlformats.org/officeDocument/2006/relationships/hyperlink" Target="consultantplus://offline/ref=7FC17A4F7932A7BD279F3D09EC0D8C453FB805CF5BE7F054B64213C11CA8C6A9052A5B988AABD9E9CD3D82B5F2m0TAG" TargetMode="External"/><Relationship Id="rId19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1\9.%20&#1058;&#1086;&#1084;&#1089;&#1082;.%20&#1055;&#1077;&#1088;&#1074;&#1099;&#1081;%20&#1096;&#1072;&#1075;\10.&#1044;&#1086;&#1075;&#1086;&#1074;&#1086;&#1088;&#1099;%20&#1089;%20&#1087;&#1086;&#1083;&#1091;&#1095;&#1072;&#1090;&#1077;&#1083;&#1103;&#1084;&#1080;\20.%20&#1052;&#1077;&#1076;&#1074;&#1077;&#1076;&#1095;&#1080;&#1082;&#1086;&#107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1\9.%20&#1058;&#1086;&#1084;&#1089;&#1082;.%20&#1055;&#1077;&#1088;&#1074;&#1099;&#1081;%20&#1096;&#1072;&#1075;\10.&#1044;&#1086;&#1075;&#1086;&#1074;&#1086;&#1088;&#1099;%20&#1089;%20&#1087;&#1086;&#1083;&#1091;&#1095;&#1072;&#1090;&#1077;&#1083;&#1103;&#1084;&#1080;\20.%20&#1052;&#1077;&#1076;&#1074;&#1077;&#1076;&#1095;&#1080;&#1082;&#1086;&#1074;.docx" TargetMode="External"/><Relationship Id="rId14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1\9.%20&#1058;&#1086;&#1084;&#1089;&#1082;.%20&#1055;&#1077;&#1088;&#1074;&#1099;&#1081;%20&#1096;&#1072;&#1075;\10.&#1044;&#1086;&#1075;&#1086;&#1074;&#1086;&#1088;&#1099;%20&#1089;%20&#1087;&#1086;&#1083;&#1091;&#1095;&#1072;&#1090;&#1077;&#1083;&#1103;&#1084;&#1080;\20.%20&#1052;&#1077;&#1076;&#1074;&#1077;&#1076;&#1095;&#1080;&#1082;&#1086;&#1074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283B-DA09-4EBD-8030-8FC38884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Черявко Оксана Геннадьевна</dc:creator>
  <cp:lastModifiedBy>Ромашова Марина Николаевна</cp:lastModifiedBy>
  <cp:revision>21</cp:revision>
  <cp:lastPrinted>2023-01-19T03:50:00Z</cp:lastPrinted>
  <dcterms:created xsi:type="dcterms:W3CDTF">2023-01-13T09:22:00Z</dcterms:created>
  <dcterms:modified xsi:type="dcterms:W3CDTF">2023-01-26T09:52:00Z</dcterms:modified>
</cp:coreProperties>
</file>