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42" w:rsidRPr="00571375" w:rsidRDefault="007B2342" w:rsidP="00571375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p w:rsidR="007B2342" w:rsidRDefault="007B2342" w:rsidP="00720834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Программа Дня открытых дверей Городского центра поддержки малого и среднего предпринимательства администрации Города Томска</w:t>
      </w:r>
    </w:p>
    <w:p w:rsidR="007B2342" w:rsidRPr="00922640" w:rsidRDefault="007B2342" w:rsidP="00720834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7B2342" w:rsidRPr="00922640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  <w:r w:rsidRPr="00922640">
        <w:rPr>
          <w:b/>
          <w:color w:val="000000"/>
          <w:sz w:val="22"/>
          <w:szCs w:val="22"/>
        </w:rPr>
        <w:t xml:space="preserve">Дата проведение – </w:t>
      </w:r>
      <w:r w:rsidRPr="0092264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3 мая 2014 года</w:t>
      </w:r>
    </w:p>
    <w:p w:rsidR="007B2342" w:rsidRPr="00922640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  <w:r w:rsidRPr="00922640">
        <w:rPr>
          <w:b/>
          <w:color w:val="000000"/>
          <w:sz w:val="22"/>
          <w:szCs w:val="22"/>
        </w:rPr>
        <w:t>Организатор</w:t>
      </w:r>
      <w:r>
        <w:rPr>
          <w:b/>
          <w:color w:val="000000"/>
          <w:sz w:val="22"/>
          <w:szCs w:val="22"/>
        </w:rPr>
        <w:t>ы</w:t>
      </w:r>
      <w:r w:rsidRPr="00922640">
        <w:rPr>
          <w:b/>
          <w:color w:val="000000"/>
          <w:sz w:val="22"/>
          <w:szCs w:val="22"/>
        </w:rPr>
        <w:t xml:space="preserve"> – </w:t>
      </w:r>
      <w:r w:rsidRPr="00922640">
        <w:rPr>
          <w:color w:val="000000"/>
          <w:sz w:val="22"/>
          <w:szCs w:val="22"/>
        </w:rPr>
        <w:t>Департамент экономического развития и управления муниципальной собственностью администрации Города Томска</w:t>
      </w:r>
      <w:r>
        <w:rPr>
          <w:color w:val="000000"/>
          <w:sz w:val="22"/>
          <w:szCs w:val="22"/>
        </w:rPr>
        <w:t>, Городской центр поддержки малого и среднего бизнеса администрации Города Томска.</w:t>
      </w:r>
    </w:p>
    <w:p w:rsidR="007B2342" w:rsidRPr="00922640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  <w:r w:rsidRPr="00922640">
        <w:rPr>
          <w:b/>
          <w:color w:val="000000"/>
          <w:sz w:val="22"/>
          <w:szCs w:val="22"/>
        </w:rPr>
        <w:t xml:space="preserve">При участии: </w:t>
      </w:r>
      <w:r w:rsidRPr="00922640">
        <w:rPr>
          <w:color w:val="000000"/>
          <w:sz w:val="22"/>
          <w:szCs w:val="22"/>
        </w:rPr>
        <w:t>ООО «</w:t>
      </w:r>
      <w:r>
        <w:rPr>
          <w:color w:val="000000"/>
          <w:sz w:val="22"/>
          <w:szCs w:val="22"/>
        </w:rPr>
        <w:t>Центр бизнес-технологий</w:t>
      </w:r>
      <w:r w:rsidRPr="00922640">
        <w:rPr>
          <w:color w:val="000000"/>
          <w:sz w:val="22"/>
          <w:szCs w:val="22"/>
        </w:rPr>
        <w:t>», ООО «</w:t>
      </w:r>
      <w:r>
        <w:rPr>
          <w:color w:val="000000"/>
          <w:sz w:val="22"/>
          <w:szCs w:val="22"/>
        </w:rPr>
        <w:t>Бизнес-диалог</w:t>
      </w:r>
      <w:r w:rsidRPr="00922640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  <w:r w:rsidRPr="00922640">
        <w:rPr>
          <w:color w:val="000000"/>
          <w:sz w:val="22"/>
          <w:szCs w:val="22"/>
        </w:rPr>
        <w:t xml:space="preserve"> </w:t>
      </w:r>
    </w:p>
    <w:p w:rsidR="007B2342" w:rsidRPr="00922640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  <w:r w:rsidRPr="00922640">
        <w:rPr>
          <w:b/>
          <w:color w:val="000000"/>
          <w:sz w:val="22"/>
          <w:szCs w:val="22"/>
        </w:rPr>
        <w:t xml:space="preserve">Место проведения </w:t>
      </w:r>
      <w:r w:rsidRPr="00922640">
        <w:rPr>
          <w:color w:val="000000"/>
          <w:sz w:val="22"/>
          <w:szCs w:val="22"/>
        </w:rPr>
        <w:t xml:space="preserve">г. Томск, ул. Кузнецова, 28-а, Городской центр поддержки малого и среднего бизнеса администрации Города Томска </w:t>
      </w:r>
    </w:p>
    <w:p w:rsidR="007B2342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  <w:r w:rsidRPr="00922640">
        <w:rPr>
          <w:b/>
          <w:color w:val="000000"/>
          <w:sz w:val="22"/>
          <w:szCs w:val="22"/>
        </w:rPr>
        <w:t xml:space="preserve">Целевая аудитория – </w:t>
      </w:r>
      <w:r w:rsidRPr="00922640">
        <w:rPr>
          <w:color w:val="000000"/>
          <w:sz w:val="22"/>
          <w:szCs w:val="22"/>
        </w:rPr>
        <w:t xml:space="preserve">начинающие предприниматели, </w:t>
      </w:r>
      <w:r>
        <w:rPr>
          <w:color w:val="000000"/>
          <w:sz w:val="22"/>
          <w:szCs w:val="22"/>
        </w:rPr>
        <w:t>лица, желающие</w:t>
      </w:r>
      <w:r w:rsidRPr="00922640">
        <w:rPr>
          <w:color w:val="000000"/>
          <w:sz w:val="22"/>
          <w:szCs w:val="22"/>
        </w:rPr>
        <w:t xml:space="preserve"> открыть собственное дело, в том числе участники и победители конкурсов предпринимательских проектов на получение финансовой государственной и муниципальной поддержки.</w:t>
      </w:r>
    </w:p>
    <w:p w:rsidR="007B2342" w:rsidRPr="00922640" w:rsidRDefault="007B2342" w:rsidP="00720834">
      <w:pPr>
        <w:spacing w:after="0" w:line="240" w:lineRule="auto"/>
        <w:jc w:val="both"/>
        <w:rPr>
          <w:color w:val="000000"/>
          <w:sz w:val="22"/>
          <w:szCs w:val="22"/>
        </w:rPr>
      </w:pPr>
    </w:p>
    <w:tbl>
      <w:tblPr>
        <w:tblW w:w="5000" w:type="pct"/>
        <w:tblLook w:val="0000"/>
      </w:tblPr>
      <w:tblGrid>
        <w:gridCol w:w="1742"/>
        <w:gridCol w:w="8679"/>
      </w:tblGrid>
      <w:tr w:rsidR="007B2342" w:rsidRPr="00C136FE" w:rsidTr="001575F7">
        <w:trPr>
          <w:trHeight w:val="365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922640">
            <w:pPr>
              <w:spacing w:after="120" w:line="240" w:lineRule="auto"/>
              <w:ind w:firstLine="10"/>
              <w:jc w:val="center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Время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922640">
            <w:pPr>
              <w:spacing w:after="12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Тематические блоки</w:t>
            </w:r>
          </w:p>
        </w:tc>
      </w:tr>
      <w:tr w:rsidR="007B2342" w:rsidRPr="00C136FE" w:rsidTr="001575F7">
        <w:trPr>
          <w:trHeight w:val="47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</w:rPr>
            </w:pPr>
            <w:r w:rsidRPr="00C136FE">
              <w:rPr>
                <w:color w:val="auto"/>
                <w:sz w:val="20"/>
                <w:szCs w:val="20"/>
              </w:rPr>
              <w:t>09:00-18:00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Работа горячей телефонной линии по проблемам организации и ведения  бизнеса на территории г. Томска по телефону 53-42-19</w:t>
            </w:r>
          </w:p>
        </w:tc>
      </w:tr>
      <w:tr w:rsidR="007B2342" w:rsidRPr="00C136FE" w:rsidTr="001575F7">
        <w:trPr>
          <w:trHeight w:val="47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302638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</w:rPr>
            </w:pPr>
            <w:r w:rsidRPr="00C136FE">
              <w:rPr>
                <w:color w:val="auto"/>
                <w:sz w:val="20"/>
                <w:szCs w:val="20"/>
              </w:rPr>
              <w:t>09:00-18:00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302638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Консультации специалистов Городского центра поддержки малого и среднего бизнеса администрации Города Томска</w:t>
            </w:r>
          </w:p>
        </w:tc>
      </w:tr>
      <w:tr w:rsidR="007B2342" w:rsidRPr="00C136FE" w:rsidTr="00061183">
        <w:trPr>
          <w:trHeight w:val="346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</w:rPr>
            </w:pPr>
            <w:r w:rsidRPr="00C136FE">
              <w:rPr>
                <w:color w:val="auto"/>
                <w:sz w:val="20"/>
                <w:szCs w:val="20"/>
              </w:rPr>
              <w:t>10:30-11:00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Регистрация участников программы «День открытых дверей»</w:t>
            </w:r>
          </w:p>
        </w:tc>
      </w:tr>
      <w:tr w:rsidR="007B2342" w:rsidRPr="00C136FE" w:rsidTr="001575F7">
        <w:trPr>
          <w:trHeight w:val="56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</w:rPr>
            </w:pPr>
            <w:r w:rsidRPr="00C136FE">
              <w:rPr>
                <w:color w:val="auto"/>
                <w:sz w:val="20"/>
                <w:szCs w:val="20"/>
              </w:rPr>
              <w:t>11:00-11:10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Приветственное слово участникам</w:t>
            </w:r>
          </w:p>
          <w:p w:rsidR="007B2342" w:rsidRPr="00C136FE" w:rsidRDefault="007B2342" w:rsidP="00F63E70">
            <w:pPr>
              <w:spacing w:after="60" w:line="240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Казьмин Григорий Павлович – председатель комитета по развитию инноваций и предпринимательства департамента экономразвития администрации Города Томска; Резник Алина Алексеевна – начальник отдела по развитию предпринимательства департамента экономразвития администрации Города Томска</w:t>
            </w:r>
          </w:p>
          <w:p w:rsidR="007B2342" w:rsidRPr="00C136FE" w:rsidRDefault="007B2342" w:rsidP="00F63E70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Коверникова Елена Ивановна - консультант Городского центра поддержки малого и среднего бизнеса</w:t>
            </w:r>
          </w:p>
        </w:tc>
      </w:tr>
      <w:tr w:rsidR="007B2342" w:rsidRPr="00C136FE" w:rsidTr="001575F7">
        <w:trPr>
          <w:trHeight w:val="111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C136FE">
              <w:rPr>
                <w:color w:val="auto"/>
                <w:sz w:val="20"/>
                <w:szCs w:val="20"/>
              </w:rPr>
              <w:t>11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1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0-1</w:t>
            </w:r>
            <w:r w:rsidRPr="00C136FE">
              <w:rPr>
                <w:color w:val="auto"/>
                <w:sz w:val="20"/>
                <w:szCs w:val="20"/>
              </w:rPr>
              <w:t>1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:20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Презентация услуг Городского центра поддержки малого и среднего бизнеса администрации Города Томска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Кучера Евгений Ярославович – консультант Городского центра поддержки малого и среднего бизнеса администрации Города Томска</w:t>
            </w:r>
          </w:p>
        </w:tc>
      </w:tr>
      <w:tr w:rsidR="007B2342" w:rsidRPr="00C136FE" w:rsidTr="001575F7">
        <w:trPr>
          <w:trHeight w:val="845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</w:rPr>
            </w:pPr>
            <w:r w:rsidRPr="00C136FE">
              <w:rPr>
                <w:color w:val="auto"/>
                <w:sz w:val="20"/>
                <w:szCs w:val="20"/>
                <w:lang w:val="en-US"/>
              </w:rPr>
              <w:t>1</w:t>
            </w:r>
            <w:r w:rsidRPr="00C136FE">
              <w:rPr>
                <w:color w:val="auto"/>
                <w:sz w:val="20"/>
                <w:szCs w:val="20"/>
              </w:rPr>
              <w:t>1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:20-</w:t>
            </w:r>
            <w:r w:rsidRPr="00C136FE">
              <w:rPr>
                <w:color w:val="auto"/>
                <w:sz w:val="20"/>
                <w:szCs w:val="20"/>
              </w:rPr>
              <w:t>11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:30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Презентация программы «Школа успешного бизнеса»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Коверникова Елена Ивановна - консультант Городского центра поддержки малого и среднего бизнеса</w:t>
            </w:r>
          </w:p>
        </w:tc>
      </w:tr>
      <w:tr w:rsidR="007B2342" w:rsidRPr="00C136FE" w:rsidTr="001575F7">
        <w:trPr>
          <w:trHeight w:val="845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C136FE">
              <w:rPr>
                <w:color w:val="auto"/>
                <w:sz w:val="20"/>
                <w:szCs w:val="20"/>
                <w:lang w:val="en-US"/>
              </w:rPr>
              <w:t>11:</w:t>
            </w:r>
            <w:r w:rsidRPr="00C136FE">
              <w:rPr>
                <w:color w:val="auto"/>
                <w:sz w:val="20"/>
                <w:szCs w:val="20"/>
              </w:rPr>
              <w:t>3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0-1</w:t>
            </w:r>
            <w:r w:rsidRPr="00C136FE">
              <w:rPr>
                <w:color w:val="auto"/>
                <w:sz w:val="20"/>
                <w:szCs w:val="20"/>
              </w:rPr>
              <w:t>3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0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Мастер-класс «Пошаговая  инструкция  по  открытию  бизнеса с нуля»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Коверникова Елена Ивановна - консультант Городского центра поддержки малого и среднего бизнеса</w:t>
            </w:r>
          </w:p>
        </w:tc>
      </w:tr>
      <w:tr w:rsidR="007B2342" w:rsidRPr="00C136FE" w:rsidTr="00922640">
        <w:trPr>
          <w:trHeight w:val="384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C136FE">
              <w:rPr>
                <w:color w:val="auto"/>
                <w:sz w:val="20"/>
                <w:szCs w:val="20"/>
                <w:lang w:val="en-US"/>
              </w:rPr>
              <w:t>1</w:t>
            </w:r>
            <w:r w:rsidRPr="00C136FE">
              <w:rPr>
                <w:color w:val="auto"/>
                <w:sz w:val="20"/>
                <w:szCs w:val="20"/>
              </w:rPr>
              <w:t>3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0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0-1</w:t>
            </w:r>
            <w:r w:rsidRPr="00C136FE">
              <w:rPr>
                <w:color w:val="auto"/>
                <w:sz w:val="20"/>
                <w:szCs w:val="20"/>
              </w:rPr>
              <w:t>4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0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Кофе-пауза, перерыв</w:t>
            </w:r>
          </w:p>
        </w:tc>
      </w:tr>
      <w:tr w:rsidR="007B2342" w:rsidRPr="00C136FE" w:rsidTr="00061183">
        <w:trPr>
          <w:trHeight w:val="27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C136FE">
              <w:rPr>
                <w:color w:val="auto"/>
                <w:sz w:val="20"/>
                <w:szCs w:val="20"/>
                <w:lang w:val="en-US"/>
              </w:rPr>
              <w:t>1</w:t>
            </w:r>
            <w:r w:rsidRPr="00C136FE">
              <w:rPr>
                <w:color w:val="auto"/>
                <w:sz w:val="20"/>
                <w:szCs w:val="20"/>
              </w:rPr>
              <w:t>4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0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0-1</w:t>
            </w:r>
            <w:r w:rsidRPr="00C136FE">
              <w:rPr>
                <w:color w:val="auto"/>
                <w:sz w:val="20"/>
                <w:szCs w:val="20"/>
              </w:rPr>
              <w:t>5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</w:t>
            </w:r>
            <w:r w:rsidRPr="00C136FE">
              <w:rPr>
                <w:color w:val="auto"/>
                <w:sz w:val="20"/>
                <w:szCs w:val="20"/>
              </w:rPr>
              <w:t>0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Механизмы государственной поддержки малого и среднего бизнеса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Кучера  Евгений  Ярославович – консультант Городского центра поддержки малого и среднего бизнеса администрации Города Томска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Коверникова Елена Ивановна - консультант Городского центра поддержки малого и среднего бизнеса</w:t>
            </w:r>
          </w:p>
        </w:tc>
      </w:tr>
      <w:tr w:rsidR="007B2342" w:rsidRPr="00C136FE" w:rsidTr="001575F7">
        <w:trPr>
          <w:trHeight w:val="845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ind w:firstLine="10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C136FE">
              <w:rPr>
                <w:color w:val="auto"/>
                <w:sz w:val="20"/>
                <w:szCs w:val="20"/>
                <w:lang w:val="en-US"/>
              </w:rPr>
              <w:t>1</w:t>
            </w:r>
            <w:r w:rsidRPr="00C136FE">
              <w:rPr>
                <w:color w:val="auto"/>
                <w:sz w:val="20"/>
                <w:szCs w:val="20"/>
              </w:rPr>
              <w:t>5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:00-1</w:t>
            </w:r>
            <w:r w:rsidRPr="00C136FE">
              <w:rPr>
                <w:color w:val="auto"/>
                <w:sz w:val="20"/>
                <w:szCs w:val="20"/>
              </w:rPr>
              <w:t>7</w:t>
            </w:r>
            <w:r w:rsidRPr="00C136FE">
              <w:rPr>
                <w:color w:val="auto"/>
                <w:sz w:val="20"/>
                <w:szCs w:val="20"/>
                <w:lang w:val="en-US"/>
              </w:rPr>
              <w:t>:00</w:t>
            </w:r>
          </w:p>
        </w:tc>
        <w:tc>
          <w:tcPr>
            <w:tcW w:w="4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b/>
                <w:color w:val="auto"/>
                <w:sz w:val="20"/>
                <w:szCs w:val="20"/>
              </w:rPr>
              <w:t>Организация  бухгалтерского учета, регистрация бизнеса, выбор  системы  налогообложения, оптимизация налогов.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Буглеева Ульяна Михайловна – главный бухгалтер ООО «Бизнес-диалог»</w:t>
            </w:r>
          </w:p>
          <w:p w:rsidR="007B2342" w:rsidRPr="00C136FE" w:rsidRDefault="007B2342" w:rsidP="00061183">
            <w:pPr>
              <w:spacing w:after="6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C136FE">
              <w:rPr>
                <w:i/>
                <w:color w:val="auto"/>
                <w:sz w:val="20"/>
                <w:szCs w:val="20"/>
              </w:rPr>
              <w:t>Волкова Анна – главный специалист ООО «Бизнес-диалог»</w:t>
            </w:r>
          </w:p>
        </w:tc>
      </w:tr>
    </w:tbl>
    <w:p w:rsidR="007B2342" w:rsidRDefault="007B2342">
      <w:pPr>
        <w:rPr>
          <w:color w:val="auto"/>
          <w:sz w:val="24"/>
          <w:szCs w:val="24"/>
        </w:rPr>
      </w:pPr>
      <w:bookmarkStart w:id="0" w:name="_GoBack"/>
      <w:bookmarkEnd w:id="0"/>
    </w:p>
    <w:sectPr w:rsidR="007B2342" w:rsidSect="00F63E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B1"/>
    <w:rsid w:val="00061183"/>
    <w:rsid w:val="00062652"/>
    <w:rsid w:val="000A472D"/>
    <w:rsid w:val="001575F7"/>
    <w:rsid w:val="001752D5"/>
    <w:rsid w:val="00302638"/>
    <w:rsid w:val="0033770E"/>
    <w:rsid w:val="004C1BA3"/>
    <w:rsid w:val="004F39F9"/>
    <w:rsid w:val="00571375"/>
    <w:rsid w:val="00584E1B"/>
    <w:rsid w:val="00645733"/>
    <w:rsid w:val="00662C09"/>
    <w:rsid w:val="00720834"/>
    <w:rsid w:val="00731883"/>
    <w:rsid w:val="00755E6A"/>
    <w:rsid w:val="007B2342"/>
    <w:rsid w:val="00922640"/>
    <w:rsid w:val="009337B1"/>
    <w:rsid w:val="009E74E0"/>
    <w:rsid w:val="00A870F4"/>
    <w:rsid w:val="00AC1FF8"/>
    <w:rsid w:val="00AE42BD"/>
    <w:rsid w:val="00C136FE"/>
    <w:rsid w:val="00C46542"/>
    <w:rsid w:val="00CF3EDE"/>
    <w:rsid w:val="00F63E70"/>
    <w:rsid w:val="00F95244"/>
    <w:rsid w:val="00FC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F4"/>
    <w:pPr>
      <w:spacing w:after="200" w:line="276" w:lineRule="auto"/>
    </w:pPr>
    <w:rPr>
      <w:color w:val="1F497D"/>
      <w:spacing w:val="15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2D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403</Words>
  <Characters>2299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see</cp:lastModifiedBy>
  <cp:revision>16</cp:revision>
  <dcterms:created xsi:type="dcterms:W3CDTF">2014-04-22T09:55:00Z</dcterms:created>
  <dcterms:modified xsi:type="dcterms:W3CDTF">2014-04-28T05:30:00Z</dcterms:modified>
</cp:coreProperties>
</file>