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00" w:rsidRPr="00E70F8D" w:rsidRDefault="00E70F8D" w:rsidP="00E70F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0F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315D00" w:rsidRPr="00E70F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бразец</w:t>
      </w:r>
    </w:p>
    <w:p w:rsidR="00BF391D" w:rsidRPr="00E776C1" w:rsidRDefault="00BF391D" w:rsidP="00BF391D">
      <w:pPr>
        <w:spacing w:after="1" w:line="240" w:lineRule="atLeast"/>
        <w:jc w:val="right"/>
        <w:rPr>
          <w:rFonts w:ascii="Times New Roman" w:eastAsia="Calibri" w:hAnsi="Times New Roman" w:cs="Times New Roman"/>
          <w:sz w:val="24"/>
        </w:rPr>
      </w:pPr>
      <w:r w:rsidRPr="00E776C1">
        <w:rPr>
          <w:rFonts w:ascii="Times New Roman" w:eastAsia="Calibri" w:hAnsi="Times New Roman" w:cs="Times New Roman"/>
          <w:sz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</w:rPr>
        <w:t>4</w:t>
      </w:r>
    </w:p>
    <w:p w:rsidR="00BF391D" w:rsidRPr="00E776C1" w:rsidRDefault="00BF391D" w:rsidP="00BF391D">
      <w:pPr>
        <w:spacing w:after="1" w:line="240" w:lineRule="atLeast"/>
        <w:jc w:val="right"/>
        <w:rPr>
          <w:rFonts w:ascii="Times New Roman" w:eastAsia="Calibri" w:hAnsi="Times New Roman" w:cs="Times New Roman"/>
          <w:sz w:val="24"/>
        </w:rPr>
      </w:pPr>
      <w:r w:rsidRPr="00E776C1">
        <w:rPr>
          <w:rFonts w:ascii="Times New Roman" w:eastAsia="Calibri" w:hAnsi="Times New Roman" w:cs="Times New Roman"/>
          <w:sz w:val="24"/>
        </w:rPr>
        <w:t>к договору</w:t>
      </w:r>
    </w:p>
    <w:p w:rsidR="00BF391D" w:rsidRPr="00E776C1" w:rsidRDefault="00BF391D" w:rsidP="00BF391D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BF391D" w:rsidRPr="00E776C1" w:rsidRDefault="00BF391D" w:rsidP="00BF391D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6C1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BF391D" w:rsidRPr="00E776C1" w:rsidRDefault="00BF391D" w:rsidP="00BF391D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6C1">
        <w:rPr>
          <w:rFonts w:ascii="Times New Roman" w:eastAsia="Calibri" w:hAnsi="Times New Roman" w:cs="Times New Roman"/>
          <w:sz w:val="24"/>
          <w:szCs w:val="24"/>
        </w:rPr>
        <w:t xml:space="preserve">о достижении значений результатов предоставления Субсидии  </w:t>
      </w:r>
    </w:p>
    <w:p w:rsidR="00BF391D" w:rsidRPr="00E776C1" w:rsidRDefault="00BF391D" w:rsidP="00BF391D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6C1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Pr="00BF391D">
        <w:rPr>
          <w:rFonts w:ascii="Times New Roman" w:eastAsia="Calibri" w:hAnsi="Times New Roman" w:cs="Times New Roman"/>
          <w:sz w:val="24"/>
          <w:szCs w:val="24"/>
          <w:highlight w:val="yellow"/>
        </w:rPr>
        <w:t>«</w:t>
      </w:r>
      <w:r w:rsidRPr="00BF391D">
        <w:rPr>
          <w:rFonts w:ascii="Times New Roman" w:eastAsia="Calibri" w:hAnsi="Times New Roman" w:cs="Times New Roman"/>
          <w:sz w:val="24"/>
          <w:szCs w:val="24"/>
          <w:highlight w:val="yellow"/>
        </w:rPr>
        <w:t>01</w:t>
      </w:r>
      <w:r w:rsidRPr="00BF391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» </w:t>
      </w:r>
      <w:r w:rsidRPr="00BF391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января </w:t>
      </w:r>
      <w:r w:rsidRPr="00BF391D">
        <w:rPr>
          <w:rFonts w:ascii="Times New Roman" w:eastAsia="Calibri" w:hAnsi="Times New Roman" w:cs="Times New Roman"/>
          <w:sz w:val="24"/>
          <w:szCs w:val="24"/>
          <w:highlight w:val="yellow"/>
        </w:rPr>
        <w:t>20</w:t>
      </w:r>
      <w:r w:rsidRPr="00BF391D">
        <w:rPr>
          <w:rFonts w:ascii="Times New Roman" w:eastAsia="Calibri" w:hAnsi="Times New Roman" w:cs="Times New Roman"/>
          <w:sz w:val="24"/>
          <w:szCs w:val="24"/>
          <w:highlight w:val="yellow"/>
        </w:rPr>
        <w:t>24</w:t>
      </w:r>
      <w:r w:rsidRPr="00BF391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года</w:t>
      </w:r>
    </w:p>
    <w:p w:rsidR="00BF391D" w:rsidRPr="009853F2" w:rsidRDefault="00BF391D" w:rsidP="00BF391D">
      <w:pPr>
        <w:spacing w:after="1" w:line="20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5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6181"/>
        <w:gridCol w:w="284"/>
        <w:gridCol w:w="2040"/>
        <w:gridCol w:w="1361"/>
      </w:tblGrid>
      <w:tr w:rsidR="00BF391D" w:rsidRPr="00E776C1" w:rsidTr="00BF391D">
        <w:tc>
          <w:tcPr>
            <w:tcW w:w="4252" w:type="dxa"/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74"/>
            <w:bookmarkEnd w:id="0"/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Получателя </w:t>
            </w:r>
          </w:p>
        </w:tc>
        <w:tc>
          <w:tcPr>
            <w:tcW w:w="340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9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BF391D" w:rsidRPr="00E776C1" w:rsidTr="00BF391D">
        <w:trPr>
          <w:trHeight w:val="351"/>
        </w:trPr>
        <w:tc>
          <w:tcPr>
            <w:tcW w:w="4252" w:type="dxa"/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ind w:right="-1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340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E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9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30.01.2024</w:t>
            </w:r>
          </w:p>
        </w:tc>
      </w:tr>
      <w:tr w:rsidR="00BF391D" w:rsidRPr="00E776C1" w:rsidTr="00BF391D">
        <w:tc>
          <w:tcPr>
            <w:tcW w:w="4252" w:type="dxa"/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40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1D" w:rsidRPr="0090395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0395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области», утверждена постановлением Администрации Томской области от 27.09.2019 № 360а, муниципальная программа муниципального образования «Город Томск» «Экономическое развитие и инновационная экономика» на 2015 – 2025 годы», утверждена постановлением администрации Города Томска от 19.09.2014 № 938</w:t>
            </w: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91D" w:rsidRPr="00E776C1" w:rsidTr="00BF391D">
        <w:tc>
          <w:tcPr>
            <w:tcW w:w="4252" w:type="dxa"/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9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3"/>
                <w:highlight w:val="yellow"/>
              </w:rPr>
              <w:t>7005006337</w:t>
            </w:r>
          </w:p>
        </w:tc>
      </w:tr>
      <w:tr w:rsidR="00BF391D" w:rsidRPr="00E776C1" w:rsidTr="00BF391D">
        <w:trPr>
          <w:trHeight w:val="133"/>
        </w:trPr>
        <w:tc>
          <w:tcPr>
            <w:tcW w:w="4252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(первичный – «0», уточненный – «1», «2», «3», «...»)</w:t>
            </w:r>
            <w:hyperlink r:id="rId5" w:anchor="Par305" w:history="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91D" w:rsidRPr="00E776C1" w:rsidRDefault="00BF391D" w:rsidP="00AF1B3F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E776C1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91D" w:rsidRPr="00E776C1" w:rsidTr="00BF391D">
        <w:tc>
          <w:tcPr>
            <w:tcW w:w="10773" w:type="dxa"/>
            <w:gridSpan w:val="3"/>
            <w:hideMark/>
          </w:tcPr>
          <w:p w:rsidR="00BF391D" w:rsidRPr="00E776C1" w:rsidRDefault="00BF391D" w:rsidP="00BF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BF39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квартальная</w:t>
            </w: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91D" w:rsidRPr="00E776C1" w:rsidTr="00BF391D">
        <w:tc>
          <w:tcPr>
            <w:tcW w:w="10773" w:type="dxa"/>
            <w:gridSpan w:val="3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91D" w:rsidRPr="00E776C1" w:rsidTr="00BF391D">
        <w:tc>
          <w:tcPr>
            <w:tcW w:w="10773" w:type="dxa"/>
            <w:gridSpan w:val="3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номер  договора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9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BF391D" w:rsidRPr="00E776C1" w:rsidTr="00BF391D">
        <w:tc>
          <w:tcPr>
            <w:tcW w:w="10773" w:type="dxa"/>
            <w:gridSpan w:val="3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9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02.10.2023</w:t>
            </w:r>
          </w:p>
        </w:tc>
      </w:tr>
      <w:tr w:rsidR="00BF391D" w:rsidRPr="00E776C1" w:rsidTr="00BF391D">
        <w:tc>
          <w:tcPr>
            <w:tcW w:w="10773" w:type="dxa"/>
            <w:gridSpan w:val="3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4" w:type="dxa"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C1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91D" w:rsidRPr="00E776C1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04C85">
                <w:rPr>
                  <w:rFonts w:ascii="Times New Roman" w:eastAsia="Calibri" w:hAnsi="Times New Roman" w:cs="Times New Roman"/>
                  <w:sz w:val="24"/>
                  <w:szCs w:val="24"/>
                </w:rPr>
                <w:t>642</w:t>
              </w:r>
            </w:hyperlink>
          </w:p>
        </w:tc>
      </w:tr>
    </w:tbl>
    <w:p w:rsidR="00BF391D" w:rsidRPr="00E776C1" w:rsidRDefault="00BF391D" w:rsidP="00BF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B52" w:rsidRDefault="00444B52" w:rsidP="00BF3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Par52"/>
      <w:bookmarkEnd w:id="1"/>
    </w:p>
    <w:p w:rsidR="00444B52" w:rsidRDefault="00444B52" w:rsidP="00BF3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4B52" w:rsidRDefault="00444B52" w:rsidP="00BF3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391D" w:rsidRPr="00E776C1" w:rsidRDefault="00BF391D" w:rsidP="00BF3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76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Информация о достижении значений результатов предоставления Субсидии и обязательствах, принятых в целях их достижения </w:t>
      </w:r>
    </w:p>
    <w:tbl>
      <w:tblPr>
        <w:tblW w:w="1587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725"/>
        <w:gridCol w:w="340"/>
        <w:gridCol w:w="636"/>
        <w:gridCol w:w="425"/>
        <w:gridCol w:w="567"/>
        <w:gridCol w:w="142"/>
        <w:gridCol w:w="536"/>
        <w:gridCol w:w="31"/>
        <w:gridCol w:w="992"/>
        <w:gridCol w:w="992"/>
        <w:gridCol w:w="144"/>
        <w:gridCol w:w="990"/>
        <w:gridCol w:w="709"/>
        <w:gridCol w:w="283"/>
        <w:gridCol w:w="567"/>
        <w:gridCol w:w="992"/>
        <w:gridCol w:w="851"/>
        <w:gridCol w:w="992"/>
        <w:gridCol w:w="850"/>
        <w:gridCol w:w="993"/>
        <w:gridCol w:w="851"/>
      </w:tblGrid>
      <w:tr w:rsidR="00BF391D" w:rsidRPr="00E776C1" w:rsidTr="00444B52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Направление расходов</w:t>
            </w:r>
            <w:hyperlink r:id="rId7" w:anchor="Par306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 предоставления Субсидии</w:t>
            </w:r>
            <w:proofErr w:type="gramStart"/>
            <w:r w:rsidRPr="00920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  <w:proofErr w:type="gramStart"/>
            <w:r w:rsidRPr="00920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Плановые значения</w:t>
            </w:r>
            <w:hyperlink r:id="rId8" w:anchor="Par307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  <w:vertAlign w:val="superscript"/>
                </w:rPr>
                <w:t>3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Размер Субсидии, предусмотренный соглашением</w:t>
            </w:r>
            <w:hyperlink r:id="rId9" w:anchor="Par308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BF391D" w:rsidRPr="00E776C1" w:rsidRDefault="00BF391D" w:rsidP="00AF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hyperlink r:id="rId10" w:anchor="Par91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</w:rPr>
                <w:t>гр. 9</w:t>
              </w:r>
            </w:hyperlink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hyperlink r:id="rId11" w:anchor="Par98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</w:rPr>
                <w:t>гр. 16</w:t>
              </w:r>
            </w:hyperlink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hyperlink r:id="rId12" w:anchor="Par313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  <w:vertAlign w:val="superscript"/>
                </w:rPr>
                <w:t>8</w:t>
              </w:r>
            </w:hyperlink>
          </w:p>
        </w:tc>
      </w:tr>
      <w:tr w:rsidR="00BF391D" w:rsidRPr="00E776C1" w:rsidTr="00444B52">
        <w:trPr>
          <w:trHeight w:val="36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на отчетную дату</w:t>
            </w:r>
            <w:hyperlink r:id="rId13" w:anchor="Par309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причина отклонения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E776C1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91D" w:rsidRPr="00E776C1" w:rsidTr="00444B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в абсолютных величинах (</w:t>
            </w:r>
            <w:hyperlink r:id="rId15" w:anchor="Par89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</w:rPr>
                <w:t>гр. 7</w:t>
              </w:r>
            </w:hyperlink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hyperlink r:id="rId16" w:anchor="Par92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</w:rPr>
                <w:t>гр. 10</w:t>
              </w:r>
            </w:hyperlink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в процентах (</w:t>
            </w:r>
            <w:hyperlink r:id="rId17" w:anchor="Par94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</w:rPr>
                <w:t>гр. 12</w:t>
              </w:r>
            </w:hyperlink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</w:t>
            </w:r>
            <w:hyperlink r:id="rId18" w:anchor="Par89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</w:rPr>
                <w:t>гр. 7</w:t>
              </w:r>
            </w:hyperlink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обязательств</w:t>
            </w:r>
            <w:hyperlink r:id="rId19" w:anchor="Par311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01A7">
              <w:rPr>
                <w:rFonts w:ascii="Times New Roman" w:eastAsia="Calibri" w:hAnsi="Times New Roman" w:cs="Times New Roman"/>
                <w:sz w:val="16"/>
                <w:szCs w:val="16"/>
              </w:rPr>
              <w:t>денежных обязательств</w:t>
            </w:r>
            <w:hyperlink r:id="rId20" w:anchor="Par312" w:history="1">
              <w:r w:rsidRPr="009201A7">
                <w:rPr>
                  <w:rFonts w:ascii="Times New Roman" w:eastAsia="Calibri" w:hAnsi="Times New Roman" w:cs="Times New Roman"/>
                  <w:sz w:val="16"/>
                  <w:szCs w:val="16"/>
                  <w:vertAlign w:val="superscript"/>
                </w:rPr>
                <w:t>7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E776C1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91D" w:rsidRPr="00E776C1" w:rsidTr="00444B52">
        <w:trPr>
          <w:trHeight w:val="1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2" w:name="Par83"/>
            <w:bookmarkEnd w:id="2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3" w:name="Par85"/>
            <w:bookmarkEnd w:id="3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4" w:name="Par87"/>
            <w:bookmarkEnd w:id="4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5" w:name="Par89"/>
            <w:bookmarkEnd w:id="5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6" w:name="Par92"/>
            <w:bookmarkEnd w:id="6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7" w:name="Par98"/>
            <w:bookmarkEnd w:id="7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8" w:name="Par99"/>
            <w:bookmarkEnd w:id="8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552DF5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bookmarkStart w:id="9" w:name="Par100"/>
            <w:bookmarkEnd w:id="9"/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17</w:t>
            </w:r>
          </w:p>
        </w:tc>
      </w:tr>
      <w:tr w:rsidR="00BF391D" w:rsidRPr="00E776C1" w:rsidTr="00444B5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F2B">
              <w:rPr>
                <w:rFonts w:ascii="Times New Roman" w:hAnsi="Times New Roman" w:cs="Times New Roman"/>
                <w:sz w:val="18"/>
                <w:szCs w:val="20"/>
              </w:rPr>
              <w:t xml:space="preserve">Субсидия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BF39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201A7">
              <w:rPr>
                <w:rFonts w:ascii="Times New Roman" w:hAnsi="Times New Roman" w:cs="Times New Roman"/>
                <w:sz w:val="18"/>
                <w:szCs w:val="18"/>
              </w:rPr>
              <w:t>Увеличение и сохранение  (в соответствии с заявкой) численности занятых (в единицах) в течение всего периода реализации предпринимательского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на </w:t>
            </w:r>
            <w:r w:rsidRPr="00BF39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01.01.2024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1A7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1A7">
              <w:rPr>
                <w:rFonts w:ascii="Times New Roman" w:eastAsia="Calibri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1A7">
              <w:rPr>
                <w:rFonts w:ascii="Times New Roman" w:eastAsia="Calibri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700000,00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F391D" w:rsidRPr="00E776C1" w:rsidTr="00444B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201A7">
              <w:rPr>
                <w:rFonts w:ascii="Times New Roman" w:eastAsia="Calibri" w:hAnsi="Times New Roman" w:cs="Times New Roman"/>
                <w:sz w:val="18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9201A7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391D" w:rsidRPr="00E776C1" w:rsidTr="00444B52">
        <w:trPr>
          <w:trHeight w:val="1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Созданная численность </w:t>
            </w:r>
            <w:proofErr w:type="gramStart"/>
            <w:r w:rsidRPr="00444B52">
              <w:rPr>
                <w:rFonts w:ascii="Times New Roman" w:eastAsia="Calibri" w:hAnsi="Times New Roman" w:cs="Times New Roman"/>
                <w:sz w:val="18"/>
                <w:szCs w:val="18"/>
              </w:rPr>
              <w:t>занятых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F391D" w:rsidRPr="00E776C1" w:rsidTr="00444B52">
        <w:trPr>
          <w:trHeight w:hRule="exact" w:val="7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9201A7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Сохраненная численность </w:t>
            </w:r>
            <w:proofErr w:type="gramStart"/>
            <w:r w:rsidRPr="00444B52">
              <w:rPr>
                <w:rFonts w:ascii="Times New Roman" w:eastAsia="Calibri" w:hAnsi="Times New Roman" w:cs="Times New Roman"/>
                <w:sz w:val="18"/>
                <w:szCs w:val="18"/>
              </w:rPr>
              <w:t>занятых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444B52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F391D" w:rsidRPr="00E776C1" w:rsidTr="00444B52">
        <w:trPr>
          <w:trHeight w:val="113"/>
        </w:trPr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  <w:t>700000,00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91D" w:rsidRPr="00444B52" w:rsidRDefault="00BF391D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  <w:t>700000,00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444B52" w:rsidP="00AF1B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</w:pPr>
            <w:r w:rsidRPr="00444B52">
              <w:rPr>
                <w:rFonts w:ascii="Times New Roman" w:eastAsia="Calibri" w:hAnsi="Times New Roman" w:cs="Times New Roman"/>
                <w:sz w:val="16"/>
                <w:szCs w:val="18"/>
                <w:highlight w:val="yellow"/>
              </w:rPr>
              <w:t>-</w:t>
            </w:r>
          </w:p>
        </w:tc>
      </w:tr>
      <w:tr w:rsidR="00BF391D" w:rsidRPr="009201A7" w:rsidTr="00444B52">
        <w:trPr>
          <w:gridAfter w:val="7"/>
          <w:wAfter w:w="6096" w:type="dxa"/>
          <w:trHeight w:val="283"/>
        </w:trPr>
        <w:tc>
          <w:tcPr>
            <w:tcW w:w="2994" w:type="dxa"/>
            <w:gridSpan w:val="3"/>
            <w:hideMark/>
          </w:tcPr>
          <w:p w:rsidR="00BF391D" w:rsidRPr="00552DF5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8"/>
                <w:szCs w:val="20"/>
              </w:rPr>
              <w:t>Руководитель  (уполномоченное лицо)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552DF5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Получателя </w:t>
            </w:r>
          </w:p>
        </w:tc>
        <w:tc>
          <w:tcPr>
            <w:tcW w:w="340" w:type="dxa"/>
          </w:tcPr>
          <w:p w:rsidR="00BF391D" w:rsidRPr="009201A7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1D" w:rsidRPr="009201A7" w:rsidRDefault="00444B52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директор</w:t>
            </w:r>
          </w:p>
        </w:tc>
        <w:tc>
          <w:tcPr>
            <w:tcW w:w="678" w:type="dxa"/>
            <w:gridSpan w:val="2"/>
          </w:tcPr>
          <w:p w:rsidR="00BF391D" w:rsidRPr="009201A7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1D" w:rsidRPr="009201A7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BF391D" w:rsidRPr="009201A7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Default="00444B52" w:rsidP="0044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Е.П. Иванов</w:t>
            </w:r>
          </w:p>
          <w:p w:rsidR="00BF391D" w:rsidRPr="009201A7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391D" w:rsidRPr="009201A7" w:rsidTr="00444B52">
        <w:trPr>
          <w:gridAfter w:val="7"/>
          <w:wAfter w:w="6096" w:type="dxa"/>
          <w:trHeight w:val="41"/>
        </w:trPr>
        <w:tc>
          <w:tcPr>
            <w:tcW w:w="2994" w:type="dxa"/>
            <w:gridSpan w:val="3"/>
          </w:tcPr>
          <w:p w:rsidR="00BF391D" w:rsidRPr="009201A7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F391D" w:rsidRPr="009201A7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91D" w:rsidRPr="00552DF5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(должность)</w:t>
            </w:r>
          </w:p>
        </w:tc>
        <w:tc>
          <w:tcPr>
            <w:tcW w:w="678" w:type="dxa"/>
            <w:gridSpan w:val="2"/>
          </w:tcPr>
          <w:p w:rsidR="00BF391D" w:rsidRPr="00552DF5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91D" w:rsidRPr="00552DF5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BF391D" w:rsidRPr="00552DF5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91D" w:rsidRPr="00552DF5" w:rsidRDefault="00BF391D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(расшифровка подписи)</w:t>
            </w:r>
          </w:p>
        </w:tc>
      </w:tr>
      <w:tr w:rsidR="00BF391D" w:rsidRPr="009201A7" w:rsidTr="00444B52">
        <w:trPr>
          <w:gridAfter w:val="7"/>
          <w:wAfter w:w="6096" w:type="dxa"/>
          <w:trHeight w:val="23"/>
        </w:trPr>
        <w:tc>
          <w:tcPr>
            <w:tcW w:w="2994" w:type="dxa"/>
            <w:gridSpan w:val="3"/>
            <w:hideMark/>
          </w:tcPr>
          <w:p w:rsidR="00BF391D" w:rsidRPr="009201A7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8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BF391D" w:rsidRPr="009201A7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Default="00444B52" w:rsidP="0044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Уполномоченное лицо по доверенности от 10.01.2024</w:t>
            </w:r>
          </w:p>
          <w:p w:rsidR="00BF391D" w:rsidRPr="009201A7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BF391D" w:rsidRPr="009201A7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1D" w:rsidRPr="009201A7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Е.Н. Петрова</w:t>
            </w:r>
          </w:p>
        </w:tc>
        <w:tc>
          <w:tcPr>
            <w:tcW w:w="144" w:type="dxa"/>
          </w:tcPr>
          <w:p w:rsidR="00BF391D" w:rsidRPr="009201A7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1D" w:rsidRPr="009201A7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89133331111</w:t>
            </w:r>
          </w:p>
        </w:tc>
      </w:tr>
      <w:tr w:rsidR="00BF391D" w:rsidRPr="009201A7" w:rsidTr="00444B52">
        <w:trPr>
          <w:gridAfter w:val="7"/>
          <w:wAfter w:w="6096" w:type="dxa"/>
        </w:trPr>
        <w:tc>
          <w:tcPr>
            <w:tcW w:w="2994" w:type="dxa"/>
            <w:gridSpan w:val="3"/>
          </w:tcPr>
          <w:p w:rsidR="00BF391D" w:rsidRPr="009201A7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F391D" w:rsidRPr="009201A7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91D" w:rsidRPr="00552DF5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(должность)</w:t>
            </w:r>
          </w:p>
        </w:tc>
        <w:tc>
          <w:tcPr>
            <w:tcW w:w="678" w:type="dxa"/>
            <w:gridSpan w:val="2"/>
          </w:tcPr>
          <w:p w:rsidR="00BF391D" w:rsidRPr="00552DF5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91D" w:rsidRPr="00552DF5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(фамилия, инициалы)</w:t>
            </w:r>
          </w:p>
        </w:tc>
        <w:tc>
          <w:tcPr>
            <w:tcW w:w="144" w:type="dxa"/>
          </w:tcPr>
          <w:p w:rsidR="00BF391D" w:rsidRPr="00552DF5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91D" w:rsidRPr="00552DF5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52DF5">
              <w:rPr>
                <w:rFonts w:ascii="Times New Roman" w:eastAsia="Calibri" w:hAnsi="Times New Roman" w:cs="Times New Roman"/>
                <w:sz w:val="16"/>
                <w:szCs w:val="20"/>
              </w:rPr>
              <w:t>(телефон)</w:t>
            </w:r>
          </w:p>
        </w:tc>
      </w:tr>
    </w:tbl>
    <w:p w:rsidR="00BF391D" w:rsidRPr="00E776C1" w:rsidRDefault="00BF391D" w:rsidP="00BF39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Par226"/>
      <w:bookmarkStart w:id="11" w:name="_GoBack"/>
      <w:bookmarkEnd w:id="10"/>
      <w:r w:rsidRPr="00E776C1">
        <w:rPr>
          <w:rFonts w:ascii="Times New Roman" w:eastAsia="Calibri" w:hAnsi="Times New Roman" w:cs="Times New Roman"/>
          <w:sz w:val="24"/>
          <w:szCs w:val="24"/>
        </w:rPr>
        <w:lastRenderedPageBreak/>
        <w:t>2. Сведения о принятии отчета о достижении значений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6C1">
        <w:rPr>
          <w:rFonts w:ascii="Times New Roman" w:eastAsia="Calibri" w:hAnsi="Times New Roman" w:cs="Times New Roman"/>
          <w:sz w:val="24"/>
          <w:szCs w:val="24"/>
        </w:rPr>
        <w:t>результатов предоставления Субсидии</w:t>
      </w:r>
      <w:bookmarkEnd w:id="11"/>
      <w:r>
        <w:fldChar w:fldCharType="begin"/>
      </w:r>
      <w:r>
        <w:instrText xml:space="preserve"> HYPERLINK "file:///N:\\Отделы\\Управление%20ЭР\\Комитет%20развития%20предпринимательства%20и%20инноваций\\Отдел%20ППиИ\\РЕАЛИЗАЦИЯ%20МУНИЦИПАЛЬНОЙ%20ПРОГРАММЫ%202023\\9.Первый%20шаг\\2.Типовая%20форма%20соглашения%20с%20получателями\\Приложение%203%20%20отчет%20о%20результатах.docx" \l "Par314" </w:instrText>
      </w:r>
      <w: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fldChar w:fldCharType="end"/>
      </w:r>
    </w:p>
    <w:p w:rsidR="00BF391D" w:rsidRPr="00E776C1" w:rsidRDefault="00BF391D" w:rsidP="00BF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3"/>
        <w:gridCol w:w="2436"/>
        <w:gridCol w:w="187"/>
        <w:gridCol w:w="101"/>
        <w:gridCol w:w="1742"/>
        <w:gridCol w:w="1072"/>
        <w:gridCol w:w="434"/>
        <w:gridCol w:w="53"/>
        <w:gridCol w:w="2142"/>
        <w:gridCol w:w="202"/>
        <w:gridCol w:w="208"/>
        <w:gridCol w:w="3246"/>
        <w:gridCol w:w="439"/>
      </w:tblGrid>
      <w:tr w:rsidR="00BF391D" w:rsidRPr="00E776C1" w:rsidTr="00BF391D"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Код по бюджетной классификации федерального бюджета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КОСГУ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Сумма</w:t>
            </w:r>
          </w:p>
        </w:tc>
      </w:tr>
      <w:tr w:rsidR="00BF391D" w:rsidRPr="00E776C1" w:rsidTr="00BF391D"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D76F2B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D76F2B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D76F2B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с начала заключения соглашения (договора)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из них с начала текущего финансового года</w:t>
            </w:r>
          </w:p>
        </w:tc>
      </w:tr>
      <w:tr w:rsidR="00BF391D" w:rsidRPr="00E776C1" w:rsidTr="00BF391D"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1"/>
              </w:rPr>
              <w:t>5</w:t>
            </w:r>
          </w:p>
        </w:tc>
      </w:tr>
      <w:tr w:rsidR="00BF391D" w:rsidRPr="00E776C1" w:rsidTr="00444B52">
        <w:trPr>
          <w:trHeight w:hRule="exact" w:val="688"/>
        </w:trPr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</w:rPr>
              <w:t>Объем Субсидии, направленной на достижение результатов</w:t>
            </w:r>
            <w:hyperlink r:id="rId21" w:anchor="Par315" w:history="1">
              <w:r w:rsidRPr="00D76F2B">
                <w:rPr>
                  <w:rFonts w:ascii="Times New Roman" w:eastAsia="Calibri" w:hAnsi="Times New Roman" w:cs="Times New Roman"/>
                  <w:sz w:val="20"/>
                  <w:vertAlign w:val="superscript"/>
                </w:rPr>
                <w:t>10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F391D" w:rsidRPr="00E776C1" w:rsidTr="00BF391D">
        <w:trPr>
          <w:trHeight w:hRule="exact" w:val="340"/>
        </w:trPr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D76F2B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F391D" w:rsidRPr="00E776C1" w:rsidTr="00BF391D">
        <w:trPr>
          <w:trHeight w:hRule="exact" w:val="340"/>
        </w:trPr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</w:rPr>
              <w:t>Объем Субсидии, потребность в которой не подтверждена</w:t>
            </w:r>
            <w:r w:rsidRPr="00D76F2B">
              <w:rPr>
                <w:rFonts w:ascii="Times New Roman" w:eastAsia="Calibri" w:hAnsi="Times New Roman" w:cs="Times New Roman"/>
                <w:sz w:val="20"/>
                <w:vertAlign w:val="superscript"/>
              </w:rPr>
              <w:t>11</w:t>
            </w:r>
            <w:r w:rsidRPr="00D76F2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F391D" w:rsidRPr="00E776C1" w:rsidTr="00BF391D">
        <w:trPr>
          <w:trHeight w:hRule="exact" w:val="340"/>
        </w:trPr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1D" w:rsidRPr="00D76F2B" w:rsidRDefault="00BF391D" w:rsidP="00AF1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F391D" w:rsidRPr="00E776C1" w:rsidTr="00BF391D">
        <w:trPr>
          <w:trHeight w:hRule="exact" w:val="34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</w:rPr>
              <w:t>Объем Субсидии, подлежащей возврату в бюджет</w:t>
            </w:r>
            <w:r w:rsidRPr="00D76F2B">
              <w:rPr>
                <w:rFonts w:ascii="Times New Roman" w:eastAsia="Calibri" w:hAnsi="Times New Roman" w:cs="Times New Roman"/>
                <w:sz w:val="20"/>
                <w:vertAlign w:val="superscript"/>
              </w:rPr>
              <w:t>12</w:t>
            </w:r>
            <w:r w:rsidRPr="00D76F2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F391D" w:rsidRPr="00E776C1" w:rsidTr="00BF391D"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1D" w:rsidRPr="00D76F2B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</w:rPr>
              <w:t>Сумма штрафных санкций (пени), подлежащих перечислению в бюджет</w:t>
            </w:r>
            <w:r w:rsidRPr="00D76F2B">
              <w:rPr>
                <w:rFonts w:ascii="Times New Roman" w:eastAsia="Calibri" w:hAnsi="Times New Roman" w:cs="Times New Roman"/>
                <w:sz w:val="20"/>
                <w:vertAlign w:val="superscript"/>
              </w:rPr>
              <w:t>13</w:t>
            </w:r>
            <w:r w:rsidRPr="00D76F2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D" w:rsidRPr="00444B52" w:rsidRDefault="00BF391D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44B52" w:rsidRPr="00D76F2B" w:rsidTr="00BF391D">
        <w:trPr>
          <w:gridAfter w:val="1"/>
          <w:wAfter w:w="439" w:type="dxa"/>
          <w:trHeight w:val="392"/>
        </w:trPr>
        <w:tc>
          <w:tcPr>
            <w:tcW w:w="5199" w:type="dxa"/>
            <w:gridSpan w:val="2"/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before="120" w:after="0" w:line="240" w:lineRule="auto"/>
              <w:ind w:left="22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Руководитель (уполномоченное лицо) Главного распорядителя как получателя бюджетных средств </w:t>
            </w:r>
          </w:p>
        </w:tc>
        <w:tc>
          <w:tcPr>
            <w:tcW w:w="288" w:type="dxa"/>
            <w:gridSpan w:val="2"/>
          </w:tcPr>
          <w:p w:rsidR="00444B52" w:rsidRPr="00E776C1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Pr="009201A7" w:rsidRDefault="00444B52" w:rsidP="00AF1B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02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444B52" w:rsidRPr="00D76F2B" w:rsidTr="00BF391D">
        <w:trPr>
          <w:gridAfter w:val="1"/>
          <w:wAfter w:w="439" w:type="dxa"/>
          <w:trHeight w:hRule="exact" w:val="284"/>
        </w:trPr>
        <w:tc>
          <w:tcPr>
            <w:tcW w:w="2763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724" w:type="dxa"/>
            <w:gridSpan w:val="3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434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02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16"/>
                <w:szCs w:val="24"/>
              </w:rPr>
              <w:t>(расшифровка подписи)</w:t>
            </w:r>
          </w:p>
        </w:tc>
      </w:tr>
      <w:tr w:rsidR="00444B52" w:rsidRPr="00D76F2B" w:rsidTr="00BF391D">
        <w:trPr>
          <w:gridAfter w:val="1"/>
          <w:wAfter w:w="439" w:type="dxa"/>
          <w:trHeight w:val="196"/>
        </w:trPr>
        <w:tc>
          <w:tcPr>
            <w:tcW w:w="2763" w:type="dxa"/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2724" w:type="dxa"/>
            <w:gridSpan w:val="3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434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02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444B52" w:rsidRPr="00D76F2B" w:rsidTr="00BF391D">
        <w:trPr>
          <w:gridAfter w:val="1"/>
          <w:wAfter w:w="439" w:type="dxa"/>
          <w:trHeight w:val="181"/>
        </w:trPr>
        <w:tc>
          <w:tcPr>
            <w:tcW w:w="2763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724" w:type="dxa"/>
            <w:gridSpan w:val="3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434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16"/>
                <w:szCs w:val="24"/>
              </w:rPr>
              <w:t>(фамилия, инициалы)</w:t>
            </w:r>
          </w:p>
        </w:tc>
        <w:tc>
          <w:tcPr>
            <w:tcW w:w="202" w:type="dxa"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B52" w:rsidRPr="00D76F2B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76F2B">
              <w:rPr>
                <w:rFonts w:ascii="Times New Roman" w:eastAsia="Calibri" w:hAnsi="Times New Roman" w:cs="Times New Roman"/>
                <w:sz w:val="16"/>
                <w:szCs w:val="24"/>
              </w:rPr>
              <w:t>(телефон)</w:t>
            </w:r>
          </w:p>
        </w:tc>
      </w:tr>
      <w:tr w:rsidR="00444B52" w:rsidRPr="001E5ADE" w:rsidTr="00BF391D">
        <w:trPr>
          <w:gridAfter w:val="1"/>
          <w:wAfter w:w="439" w:type="dxa"/>
          <w:trHeight w:val="18"/>
        </w:trPr>
        <w:tc>
          <w:tcPr>
            <w:tcW w:w="8301" w:type="dxa"/>
            <w:gridSpan w:val="6"/>
            <w:hideMark/>
          </w:tcPr>
          <w:p w:rsidR="00444B52" w:rsidRPr="00D76F2B" w:rsidRDefault="00444B52" w:rsidP="00444B52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r w:rsidRPr="00444B52">
              <w:rPr>
                <w:rFonts w:ascii="Times New Roman" w:eastAsia="Calibri" w:hAnsi="Times New Roman" w:cs="Times New Roman"/>
                <w:sz w:val="20"/>
                <w:szCs w:val="24"/>
              </w:rPr>
              <w:t>____</w:t>
            </w:r>
            <w:r w:rsidRPr="00444B5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» </w:t>
            </w:r>
            <w:r w:rsidRPr="00444B52">
              <w:rPr>
                <w:rFonts w:ascii="Times New Roman" w:eastAsia="Calibri" w:hAnsi="Times New Roman" w:cs="Times New Roman"/>
                <w:sz w:val="20"/>
                <w:szCs w:val="24"/>
              </w:rPr>
              <w:t>__________</w:t>
            </w:r>
            <w:r w:rsidRPr="00444B5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20</w:t>
            </w:r>
            <w:r w:rsidRPr="00444B52">
              <w:rPr>
                <w:rFonts w:ascii="Times New Roman" w:eastAsia="Calibri" w:hAnsi="Times New Roman" w:cs="Times New Roman"/>
                <w:sz w:val="20"/>
                <w:szCs w:val="24"/>
              </w:rPr>
              <w:t>2___</w:t>
            </w:r>
            <w:r w:rsidRPr="00444B5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434" w:type="dxa"/>
          </w:tcPr>
          <w:p w:rsidR="00444B52" w:rsidRPr="001E5ADE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44B52" w:rsidRPr="001E5ADE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02" w:type="dxa"/>
          </w:tcPr>
          <w:p w:rsidR="00444B52" w:rsidRPr="001E5ADE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454" w:type="dxa"/>
            <w:gridSpan w:val="2"/>
          </w:tcPr>
          <w:p w:rsidR="00444B52" w:rsidRPr="001E5ADE" w:rsidRDefault="00444B52" w:rsidP="00AF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</w:tbl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76F2B">
        <w:rPr>
          <w:rFonts w:ascii="Times New Roman" w:eastAsia="Calibri" w:hAnsi="Times New Roman" w:cs="Times New Roman"/>
          <w:sz w:val="18"/>
          <w:szCs w:val="24"/>
        </w:rPr>
        <w:t>--------------------------------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12" w:name="Par304"/>
      <w:bookmarkStart w:id="13" w:name="Par305"/>
      <w:bookmarkEnd w:id="12"/>
      <w:bookmarkEnd w:id="13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1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П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>ри представлении уточненного отчета указывается номер корректировки (например, «1», «2», «3», «...»).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14" w:name="Par306"/>
      <w:bookmarkEnd w:id="14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2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Показатели </w:t>
      </w:r>
      <w:hyperlink r:id="rId22" w:anchor="Par83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граф 1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- </w:t>
      </w:r>
      <w:hyperlink r:id="rId23" w:anchor="Par87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5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формируются на основании показателей, указанных в соглашении.</w:t>
      </w:r>
      <w:bookmarkStart w:id="15" w:name="Par307"/>
      <w:bookmarkEnd w:id="15"/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3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У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>казываются в соответствии с плановыми значениями, установленными в соглашении на соответствующую дату.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16" w:name="Par308"/>
      <w:bookmarkEnd w:id="16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4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З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аполняется в соответствии с разделом </w:t>
      </w:r>
      <w:r w:rsidRPr="00D76F2B">
        <w:rPr>
          <w:rFonts w:ascii="Times New Roman" w:eastAsia="Calibri" w:hAnsi="Times New Roman" w:cs="Times New Roman"/>
          <w:sz w:val="14"/>
          <w:szCs w:val="16"/>
          <w:lang w:val="en-US"/>
        </w:rPr>
        <w:t>II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соглашения на отчетный финансовый год.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17" w:name="Par309"/>
      <w:bookmarkEnd w:id="17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5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Указываются значения показателей, отраженных в </w:t>
      </w:r>
      <w:hyperlink r:id="rId24" w:anchor="Par85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графе 3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, достигнутые Получателем на отчетную дату, нарастающим итогом 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>с даты заключения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соглашения и с начала текущего финансового года соответственно.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18" w:name="Par310"/>
      <w:bookmarkEnd w:id="18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6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</w:t>
      </w:r>
      <w:bookmarkStart w:id="19" w:name="Par311"/>
      <w:bookmarkEnd w:id="19"/>
      <w:r w:rsidRPr="00D76F2B">
        <w:rPr>
          <w:rFonts w:ascii="Times New Roman" w:eastAsia="Calibri" w:hAnsi="Times New Roman" w:cs="Times New Roman"/>
          <w:sz w:val="14"/>
          <w:szCs w:val="16"/>
        </w:rPr>
        <w:t>У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20" w:name="Par312"/>
      <w:bookmarkEnd w:id="20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7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r:id="rId25" w:anchor="Par93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графе 11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>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21" w:name="Par313"/>
      <w:bookmarkEnd w:id="21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 xml:space="preserve">8 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Показатель формируется на 1 января года, следующего за 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>отчетным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(по окончании срока действия соглашения).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22" w:name="Par314"/>
      <w:bookmarkEnd w:id="22"/>
      <w:proofErr w:type="gramStart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9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</w:t>
      </w:r>
      <w:hyperlink r:id="rId26" w:anchor="Par226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Раздел 2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формируется Получателем по состоянию на 1 января года, следующего за отчетным (по окончании срока действия соглашения).</w:t>
      </w:r>
      <w:proofErr w:type="gramEnd"/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23" w:name="Par315"/>
      <w:bookmarkEnd w:id="23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10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Значение показателя формируется в соответствии с объемом денежных обязательств, отраженных в </w:t>
      </w:r>
      <w:hyperlink r:id="rId27" w:anchor="Par52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разделе 1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, и не может превышать значение показателя </w:t>
      </w:r>
      <w:hyperlink r:id="rId28" w:anchor="Par99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графы 16 раздела 1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>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24" w:name="Par316"/>
      <w:bookmarkEnd w:id="24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11</w:t>
      </w:r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Указывается сумма, на которую подлежит уменьшению объем Субсидии </w:t>
      </w:r>
      <w:hyperlink r:id="rId29" w:anchor="Par100" w:history="1">
        <w:r w:rsidRPr="00D76F2B">
          <w:rPr>
            <w:rFonts w:ascii="Times New Roman" w:eastAsia="Calibri" w:hAnsi="Times New Roman" w:cs="Times New Roman"/>
            <w:sz w:val="14"/>
            <w:szCs w:val="16"/>
          </w:rPr>
          <w:t>(графа 17 раздела 1)</w:t>
        </w:r>
      </w:hyperlink>
      <w:r w:rsidRPr="00D76F2B">
        <w:rPr>
          <w:rFonts w:ascii="Times New Roman" w:eastAsia="Calibri" w:hAnsi="Times New Roman" w:cs="Times New Roman"/>
          <w:sz w:val="14"/>
          <w:szCs w:val="16"/>
        </w:rPr>
        <w:t>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25" w:name="Par317"/>
      <w:bookmarkEnd w:id="25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12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У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>казывается объем перечисленной Получателю Субсидии, подлежащей возврату в бюджет.</w:t>
      </w:r>
    </w:p>
    <w:p w:rsidR="00BF391D" w:rsidRPr="00D76F2B" w:rsidRDefault="00BF391D" w:rsidP="00BF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6"/>
        </w:rPr>
      </w:pPr>
      <w:bookmarkStart w:id="26" w:name="Par318"/>
      <w:bookmarkEnd w:id="26"/>
      <w:r w:rsidRPr="00D76F2B">
        <w:rPr>
          <w:rFonts w:ascii="Times New Roman" w:eastAsia="Calibri" w:hAnsi="Times New Roman" w:cs="Times New Roman"/>
          <w:sz w:val="14"/>
          <w:szCs w:val="16"/>
          <w:vertAlign w:val="superscript"/>
        </w:rPr>
        <w:t>13</w:t>
      </w:r>
      <w:proofErr w:type="gramStart"/>
      <w:r w:rsidRPr="00D76F2B">
        <w:rPr>
          <w:rFonts w:ascii="Times New Roman" w:eastAsia="Calibri" w:hAnsi="Times New Roman" w:cs="Times New Roman"/>
          <w:sz w:val="14"/>
          <w:szCs w:val="16"/>
        </w:rPr>
        <w:t xml:space="preserve"> У</w:t>
      </w:r>
      <w:proofErr w:type="gramEnd"/>
      <w:r w:rsidRPr="00D76F2B">
        <w:rPr>
          <w:rFonts w:ascii="Times New Roman" w:eastAsia="Calibri" w:hAnsi="Times New Roman" w:cs="Times New Roman"/>
          <w:sz w:val="14"/>
          <w:szCs w:val="16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 предоставления субсидии.</w:t>
      </w:r>
    </w:p>
    <w:p w:rsidR="00E70F8D" w:rsidRPr="00E70F8D" w:rsidRDefault="00E70F8D" w:rsidP="00E70F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E70F8D" w:rsidRPr="00E70F8D" w:rsidSect="00444B5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D"/>
    <w:rsid w:val="000635C6"/>
    <w:rsid w:val="00093E7C"/>
    <w:rsid w:val="000C1F0D"/>
    <w:rsid w:val="00106905"/>
    <w:rsid w:val="001576A5"/>
    <w:rsid w:val="001C3ACB"/>
    <w:rsid w:val="00237147"/>
    <w:rsid w:val="002D75A5"/>
    <w:rsid w:val="00315D00"/>
    <w:rsid w:val="00326FCD"/>
    <w:rsid w:val="003A532B"/>
    <w:rsid w:val="004376DF"/>
    <w:rsid w:val="00444B52"/>
    <w:rsid w:val="007031D8"/>
    <w:rsid w:val="0073495D"/>
    <w:rsid w:val="007A1F8D"/>
    <w:rsid w:val="00826A58"/>
    <w:rsid w:val="008A13F9"/>
    <w:rsid w:val="00993778"/>
    <w:rsid w:val="00BF391D"/>
    <w:rsid w:val="00C26F3E"/>
    <w:rsid w:val="00E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3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6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7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2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7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5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0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9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1A35DE01F6FA3C104C0023E7861FE397414C9EB048C49BBE68301F3358E248F54C359604FE04EC73260063BBA0AB3903D76B57C52F154eDC3I" TargetMode="External"/><Relationship Id="rId11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4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5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5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3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0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9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14" Type="http://schemas.openxmlformats.org/officeDocument/2006/relationships/hyperlink" Target="consultantplus://offline/ref=CCD1A35DE01F6FA3C104C0023E7861FE397414C9EB048C49BBE68301F3358E249D549B55624FF74FC22736577DeECDI" TargetMode="External"/><Relationship Id="rId22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27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3%20%20&#1086;&#1090;&#1095;&#1077;&#1090;%20&#1086;%20&#1088;&#1077;&#1079;&#1091;&#1083;&#1100;&#1090;&#1072;&#1090;&#1072;&#1093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8</cp:revision>
  <dcterms:created xsi:type="dcterms:W3CDTF">2022-11-09T04:46:00Z</dcterms:created>
  <dcterms:modified xsi:type="dcterms:W3CDTF">2023-10-23T09:46:00Z</dcterms:modified>
</cp:coreProperties>
</file>